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04C" w:rsidRDefault="0032504C" w:rsidP="0032504C">
      <w:pPr>
        <w:autoSpaceDE w:val="0"/>
        <w:autoSpaceDN w:val="0"/>
        <w:adjustRightInd w:val="0"/>
        <w:jc w:val="center"/>
        <w:rPr>
          <w:rFonts w:ascii="宋体" w:hAnsi="宋体" w:cs="宋体,Bold"/>
          <w:b/>
          <w:bCs/>
          <w:color w:val="000000"/>
          <w:kern w:val="0"/>
          <w:sz w:val="32"/>
          <w:szCs w:val="32"/>
        </w:rPr>
      </w:pPr>
      <w:r w:rsidRPr="00D06B34">
        <w:rPr>
          <w:rFonts w:ascii="宋体" w:hAnsi="宋体" w:cs="宋体,Bold" w:hint="eastAsia"/>
          <w:b/>
          <w:bCs/>
          <w:color w:val="000000"/>
          <w:kern w:val="0"/>
          <w:sz w:val="32"/>
          <w:szCs w:val="32"/>
        </w:rPr>
        <w:t>电子信息类实验安全操作规程</w:t>
      </w:r>
    </w:p>
    <w:p w:rsidR="0032504C" w:rsidRPr="00D05C6E" w:rsidRDefault="0032504C" w:rsidP="0032504C">
      <w:pPr>
        <w:autoSpaceDE w:val="0"/>
        <w:autoSpaceDN w:val="0"/>
        <w:adjustRightInd w:val="0"/>
        <w:jc w:val="center"/>
        <w:rPr>
          <w:rFonts w:ascii="宋体" w:hAnsi="宋体" w:cs="宋体,Bold"/>
          <w:b/>
          <w:bCs/>
          <w:color w:val="000000"/>
          <w:kern w:val="0"/>
          <w:sz w:val="24"/>
        </w:rPr>
      </w:pPr>
    </w:p>
    <w:p w:rsidR="0032504C" w:rsidRPr="00D05C6E" w:rsidRDefault="0032504C" w:rsidP="0032504C">
      <w:pPr>
        <w:autoSpaceDE w:val="0"/>
        <w:autoSpaceDN w:val="0"/>
        <w:adjustRightInd w:val="0"/>
        <w:ind w:firstLineChars="200" w:firstLine="480"/>
        <w:jc w:val="left"/>
        <w:rPr>
          <w:rFonts w:ascii="宋体" w:cs="宋体"/>
          <w:color w:val="000000"/>
          <w:kern w:val="0"/>
          <w:sz w:val="24"/>
        </w:rPr>
      </w:pPr>
      <w:r w:rsidRPr="00D05C6E">
        <w:rPr>
          <w:rFonts w:ascii="宋体" w:cs="宋体" w:hint="eastAsia"/>
          <w:color w:val="000000"/>
          <w:kern w:val="0"/>
          <w:sz w:val="24"/>
        </w:rPr>
        <w:t>电子信息类实验适用于学生实验、制作、安装技能的培养与训练。为了搞好实验实习，保证学生的人生安全和设备的完好无损，特制定本规程。</w:t>
      </w:r>
    </w:p>
    <w:p w:rsidR="0032504C" w:rsidRPr="00D05C6E" w:rsidRDefault="0032504C" w:rsidP="0032504C">
      <w:pPr>
        <w:autoSpaceDE w:val="0"/>
        <w:autoSpaceDN w:val="0"/>
        <w:adjustRightInd w:val="0"/>
        <w:ind w:firstLineChars="200" w:firstLine="480"/>
        <w:jc w:val="left"/>
        <w:rPr>
          <w:rFonts w:ascii="宋体" w:cs="宋体"/>
          <w:color w:val="000000"/>
          <w:kern w:val="0"/>
          <w:sz w:val="24"/>
        </w:rPr>
      </w:pPr>
      <w:r w:rsidRPr="00D05C6E">
        <w:rPr>
          <w:rFonts w:eastAsia="宋体,Bold"/>
          <w:color w:val="000000"/>
          <w:kern w:val="0"/>
          <w:sz w:val="24"/>
        </w:rPr>
        <w:t xml:space="preserve">1. </w:t>
      </w:r>
      <w:r w:rsidRPr="00D05C6E">
        <w:rPr>
          <w:rFonts w:ascii="宋体" w:cs="宋体" w:hint="eastAsia"/>
          <w:color w:val="000000"/>
          <w:kern w:val="0"/>
          <w:sz w:val="24"/>
        </w:rPr>
        <w:t>由于电子信息类实验综合性较强，学生在进入实验室之前，应对实验内容作好充分的预习。</w:t>
      </w:r>
    </w:p>
    <w:p w:rsidR="0032504C" w:rsidRPr="00D05C6E" w:rsidRDefault="0032504C" w:rsidP="0032504C">
      <w:pPr>
        <w:autoSpaceDE w:val="0"/>
        <w:autoSpaceDN w:val="0"/>
        <w:adjustRightInd w:val="0"/>
        <w:ind w:firstLineChars="200" w:firstLine="480"/>
        <w:jc w:val="left"/>
        <w:rPr>
          <w:rFonts w:ascii="宋体" w:cs="宋体"/>
          <w:color w:val="000000"/>
          <w:kern w:val="0"/>
          <w:sz w:val="24"/>
        </w:rPr>
      </w:pPr>
      <w:r w:rsidRPr="00D05C6E">
        <w:rPr>
          <w:rFonts w:eastAsia="宋体,Bold"/>
          <w:color w:val="000000"/>
          <w:kern w:val="0"/>
          <w:sz w:val="24"/>
        </w:rPr>
        <w:t xml:space="preserve">2. </w:t>
      </w:r>
      <w:r w:rsidRPr="00D05C6E">
        <w:rPr>
          <w:rFonts w:ascii="宋体" w:cs="宋体" w:hint="eastAsia"/>
          <w:color w:val="000000"/>
          <w:kern w:val="0"/>
          <w:sz w:val="24"/>
        </w:rPr>
        <w:t>学生在进入实验室后，应先在断电情况下观察仪器的构造，及其</w:t>
      </w:r>
      <w:proofErr w:type="gramStart"/>
      <w:r w:rsidRPr="00D05C6E">
        <w:rPr>
          <w:rFonts w:ascii="宋体" w:cs="宋体" w:hint="eastAsia"/>
          <w:color w:val="000000"/>
          <w:kern w:val="0"/>
          <w:sz w:val="24"/>
        </w:rPr>
        <w:t>版块</w:t>
      </w:r>
      <w:proofErr w:type="gramEnd"/>
      <w:r w:rsidRPr="00D05C6E">
        <w:rPr>
          <w:rFonts w:ascii="宋体" w:cs="宋体" w:hint="eastAsia"/>
          <w:color w:val="000000"/>
          <w:kern w:val="0"/>
          <w:sz w:val="24"/>
        </w:rPr>
        <w:t>的划分，并在实验指导老师的指导下尽量熟悉实验仪器。</w:t>
      </w:r>
    </w:p>
    <w:p w:rsidR="0032504C" w:rsidRPr="00D05C6E" w:rsidRDefault="0032504C" w:rsidP="0032504C">
      <w:pPr>
        <w:autoSpaceDE w:val="0"/>
        <w:autoSpaceDN w:val="0"/>
        <w:adjustRightInd w:val="0"/>
        <w:ind w:firstLineChars="200" w:firstLine="480"/>
        <w:jc w:val="left"/>
        <w:rPr>
          <w:rFonts w:ascii="宋体" w:cs="宋体"/>
          <w:color w:val="000000"/>
          <w:kern w:val="0"/>
          <w:sz w:val="24"/>
        </w:rPr>
      </w:pPr>
      <w:r w:rsidRPr="00D05C6E">
        <w:rPr>
          <w:rFonts w:eastAsia="宋体,Bold"/>
          <w:color w:val="000000"/>
          <w:kern w:val="0"/>
          <w:sz w:val="24"/>
        </w:rPr>
        <w:t xml:space="preserve">3. </w:t>
      </w:r>
      <w:r w:rsidRPr="00D05C6E">
        <w:rPr>
          <w:rFonts w:ascii="宋体" w:cs="宋体" w:hint="eastAsia"/>
          <w:color w:val="000000"/>
          <w:kern w:val="0"/>
          <w:sz w:val="24"/>
        </w:rPr>
        <w:t>学生在实验箱上做实验时，应先确认自己所连线路准确无误，方可打开实验箱电源。</w:t>
      </w:r>
    </w:p>
    <w:p w:rsidR="0032504C" w:rsidRPr="00D05C6E" w:rsidRDefault="0032504C" w:rsidP="0032504C">
      <w:pPr>
        <w:autoSpaceDE w:val="0"/>
        <w:autoSpaceDN w:val="0"/>
        <w:adjustRightInd w:val="0"/>
        <w:ind w:firstLineChars="200" w:firstLine="480"/>
        <w:jc w:val="left"/>
        <w:rPr>
          <w:rFonts w:ascii="宋体" w:cs="宋体"/>
          <w:color w:val="000000"/>
          <w:kern w:val="0"/>
          <w:sz w:val="24"/>
        </w:rPr>
      </w:pPr>
      <w:r w:rsidRPr="00D05C6E">
        <w:rPr>
          <w:rFonts w:eastAsia="宋体,Bold"/>
          <w:color w:val="000000"/>
          <w:kern w:val="0"/>
          <w:sz w:val="24"/>
        </w:rPr>
        <w:t xml:space="preserve">4. </w:t>
      </w:r>
      <w:r w:rsidRPr="00D05C6E">
        <w:rPr>
          <w:rFonts w:ascii="宋体" w:cs="宋体" w:hint="eastAsia"/>
          <w:color w:val="000000"/>
          <w:kern w:val="0"/>
          <w:sz w:val="24"/>
        </w:rPr>
        <w:t>电子信息类实验仪器均不能频繁开关电源，以免损坏仪器。</w:t>
      </w:r>
    </w:p>
    <w:p w:rsidR="0032504C" w:rsidRPr="00D05C6E" w:rsidRDefault="0032504C" w:rsidP="0032504C">
      <w:pPr>
        <w:autoSpaceDE w:val="0"/>
        <w:autoSpaceDN w:val="0"/>
        <w:adjustRightInd w:val="0"/>
        <w:ind w:firstLineChars="200" w:firstLine="480"/>
        <w:jc w:val="left"/>
        <w:rPr>
          <w:rFonts w:ascii="宋体" w:cs="宋体"/>
          <w:color w:val="000000"/>
          <w:kern w:val="0"/>
          <w:sz w:val="24"/>
        </w:rPr>
      </w:pPr>
      <w:r w:rsidRPr="00D05C6E">
        <w:rPr>
          <w:rFonts w:eastAsia="宋体,Bold"/>
          <w:color w:val="000000"/>
          <w:kern w:val="0"/>
          <w:sz w:val="24"/>
        </w:rPr>
        <w:t xml:space="preserve">5. </w:t>
      </w:r>
      <w:r w:rsidRPr="00D05C6E">
        <w:rPr>
          <w:rFonts w:ascii="宋体" w:cs="宋体" w:hint="eastAsia"/>
          <w:color w:val="000000"/>
          <w:kern w:val="0"/>
          <w:sz w:val="24"/>
        </w:rPr>
        <w:t>实验过程中，若需要更改线路，必须先关闭电源，在断电情况下进行更改。</w:t>
      </w:r>
    </w:p>
    <w:p w:rsidR="0032504C" w:rsidRPr="00D05C6E" w:rsidRDefault="0032504C" w:rsidP="0032504C">
      <w:pPr>
        <w:autoSpaceDE w:val="0"/>
        <w:autoSpaceDN w:val="0"/>
        <w:adjustRightInd w:val="0"/>
        <w:ind w:firstLineChars="200" w:firstLine="480"/>
        <w:jc w:val="left"/>
        <w:rPr>
          <w:rFonts w:ascii="宋体" w:cs="宋体"/>
          <w:color w:val="000000"/>
          <w:kern w:val="0"/>
          <w:sz w:val="24"/>
        </w:rPr>
      </w:pPr>
      <w:r w:rsidRPr="00D05C6E">
        <w:rPr>
          <w:rFonts w:eastAsia="宋体,Bold"/>
          <w:color w:val="000000"/>
          <w:kern w:val="0"/>
          <w:sz w:val="24"/>
        </w:rPr>
        <w:t xml:space="preserve">6. </w:t>
      </w:r>
      <w:r w:rsidRPr="00D05C6E">
        <w:rPr>
          <w:rFonts w:ascii="宋体" w:cs="宋体" w:hint="eastAsia"/>
          <w:color w:val="000000"/>
          <w:kern w:val="0"/>
          <w:sz w:val="24"/>
        </w:rPr>
        <w:t>部分仪器有配套的单元电路板，对单元电路板应轻拿轻放，以免焊点松动。</w:t>
      </w:r>
    </w:p>
    <w:p w:rsidR="0032504C" w:rsidRPr="00D05C6E" w:rsidRDefault="0032504C" w:rsidP="0032504C">
      <w:pPr>
        <w:autoSpaceDE w:val="0"/>
        <w:autoSpaceDN w:val="0"/>
        <w:adjustRightInd w:val="0"/>
        <w:ind w:firstLineChars="200" w:firstLine="480"/>
        <w:jc w:val="left"/>
        <w:rPr>
          <w:rFonts w:ascii="宋体" w:cs="宋体"/>
          <w:color w:val="000000"/>
          <w:kern w:val="0"/>
          <w:sz w:val="24"/>
        </w:rPr>
      </w:pPr>
      <w:r w:rsidRPr="00D05C6E">
        <w:rPr>
          <w:rFonts w:eastAsia="宋体,Bold"/>
          <w:color w:val="000000"/>
          <w:kern w:val="0"/>
          <w:sz w:val="24"/>
        </w:rPr>
        <w:t xml:space="preserve">7. </w:t>
      </w:r>
      <w:r w:rsidRPr="00D05C6E">
        <w:rPr>
          <w:rFonts w:ascii="宋体" w:cs="宋体" w:hint="eastAsia"/>
          <w:color w:val="000000"/>
          <w:kern w:val="0"/>
          <w:sz w:val="24"/>
        </w:rPr>
        <w:t>对仪器输入信号时应注意，输入信号与仪器检测频段要匹配。</w:t>
      </w:r>
    </w:p>
    <w:p w:rsidR="0032504C" w:rsidRPr="00D05C6E" w:rsidRDefault="0032504C" w:rsidP="0032504C">
      <w:pPr>
        <w:autoSpaceDE w:val="0"/>
        <w:autoSpaceDN w:val="0"/>
        <w:adjustRightInd w:val="0"/>
        <w:ind w:firstLineChars="200" w:firstLine="480"/>
        <w:jc w:val="left"/>
        <w:rPr>
          <w:rFonts w:ascii="宋体" w:cs="宋体"/>
          <w:color w:val="000000"/>
          <w:kern w:val="0"/>
          <w:sz w:val="24"/>
        </w:rPr>
      </w:pPr>
      <w:r w:rsidRPr="00D05C6E">
        <w:rPr>
          <w:rFonts w:eastAsia="宋体,Bold"/>
          <w:color w:val="000000"/>
          <w:kern w:val="0"/>
          <w:sz w:val="24"/>
        </w:rPr>
        <w:t xml:space="preserve">8. </w:t>
      </w:r>
      <w:r w:rsidRPr="00D05C6E">
        <w:rPr>
          <w:rFonts w:ascii="宋体" w:cs="宋体" w:hint="eastAsia"/>
          <w:color w:val="000000"/>
          <w:kern w:val="0"/>
          <w:sz w:val="24"/>
        </w:rPr>
        <w:t>实验完成后，应先关闭所有仪器电源，然后拆线路。</w:t>
      </w:r>
    </w:p>
    <w:p w:rsidR="0032504C" w:rsidRPr="00D05C6E" w:rsidRDefault="0032504C" w:rsidP="0032504C">
      <w:pPr>
        <w:autoSpaceDE w:val="0"/>
        <w:autoSpaceDN w:val="0"/>
        <w:adjustRightInd w:val="0"/>
        <w:ind w:firstLineChars="200" w:firstLine="480"/>
        <w:jc w:val="left"/>
        <w:rPr>
          <w:rFonts w:ascii="宋体" w:cs="宋体"/>
          <w:color w:val="000000"/>
          <w:kern w:val="0"/>
          <w:sz w:val="24"/>
        </w:rPr>
      </w:pPr>
      <w:r w:rsidRPr="00D05C6E">
        <w:rPr>
          <w:rFonts w:eastAsia="宋体,Bold"/>
          <w:color w:val="000000"/>
          <w:kern w:val="0"/>
          <w:sz w:val="24"/>
        </w:rPr>
        <w:t xml:space="preserve">9. </w:t>
      </w:r>
      <w:r w:rsidRPr="00D05C6E">
        <w:rPr>
          <w:rFonts w:ascii="宋体" w:cs="宋体" w:hint="eastAsia"/>
          <w:color w:val="000000"/>
          <w:kern w:val="0"/>
          <w:sz w:val="24"/>
        </w:rPr>
        <w:t>凡是有液晶屏的仪器，</w:t>
      </w:r>
      <w:proofErr w:type="gramStart"/>
      <w:r w:rsidRPr="00D05C6E">
        <w:rPr>
          <w:rFonts w:ascii="宋体" w:cs="宋体" w:hint="eastAsia"/>
          <w:color w:val="000000"/>
          <w:kern w:val="0"/>
          <w:sz w:val="24"/>
        </w:rPr>
        <w:t>不</w:t>
      </w:r>
      <w:proofErr w:type="gramEnd"/>
      <w:r w:rsidRPr="00D05C6E">
        <w:rPr>
          <w:rFonts w:ascii="宋体" w:cs="宋体" w:hint="eastAsia"/>
          <w:color w:val="000000"/>
          <w:kern w:val="0"/>
          <w:sz w:val="24"/>
        </w:rPr>
        <w:t>可用尖锐的物体点击液晶屏，以免导致液晶屏损坏。</w:t>
      </w:r>
    </w:p>
    <w:p w:rsidR="0032504C" w:rsidRPr="00D05C6E" w:rsidRDefault="0032504C" w:rsidP="0032504C">
      <w:pPr>
        <w:autoSpaceDE w:val="0"/>
        <w:autoSpaceDN w:val="0"/>
        <w:adjustRightInd w:val="0"/>
        <w:ind w:firstLineChars="200" w:firstLine="480"/>
        <w:jc w:val="left"/>
        <w:rPr>
          <w:rFonts w:ascii="宋体" w:cs="宋体"/>
          <w:color w:val="000000"/>
          <w:kern w:val="0"/>
          <w:sz w:val="24"/>
        </w:rPr>
      </w:pPr>
      <w:r w:rsidRPr="00D05C6E">
        <w:rPr>
          <w:rFonts w:eastAsia="宋体,Bold"/>
          <w:color w:val="000000"/>
          <w:kern w:val="0"/>
          <w:sz w:val="24"/>
        </w:rPr>
        <w:t xml:space="preserve">10. </w:t>
      </w:r>
      <w:r w:rsidRPr="00D05C6E">
        <w:rPr>
          <w:rFonts w:ascii="宋体" w:cs="宋体" w:hint="eastAsia"/>
          <w:color w:val="000000"/>
          <w:kern w:val="0"/>
          <w:sz w:val="24"/>
        </w:rPr>
        <w:t>需要用到光纤的实验，应注意光纤不能随意弯折，以免折断光纤。</w:t>
      </w:r>
    </w:p>
    <w:p w:rsidR="0032504C" w:rsidRPr="00D05C6E" w:rsidRDefault="0032504C" w:rsidP="0032504C">
      <w:pPr>
        <w:autoSpaceDE w:val="0"/>
        <w:autoSpaceDN w:val="0"/>
        <w:adjustRightInd w:val="0"/>
        <w:ind w:firstLineChars="200" w:firstLine="480"/>
        <w:jc w:val="left"/>
        <w:rPr>
          <w:rFonts w:ascii="宋体" w:cs="宋体"/>
          <w:color w:val="000000"/>
          <w:kern w:val="0"/>
          <w:sz w:val="24"/>
        </w:rPr>
      </w:pPr>
      <w:r w:rsidRPr="00D05C6E">
        <w:rPr>
          <w:rFonts w:eastAsia="宋体,Bold"/>
          <w:color w:val="000000"/>
          <w:kern w:val="0"/>
          <w:sz w:val="24"/>
        </w:rPr>
        <w:t xml:space="preserve">11. </w:t>
      </w:r>
      <w:r w:rsidRPr="00D05C6E">
        <w:rPr>
          <w:rFonts w:ascii="宋体" w:cs="宋体" w:hint="eastAsia"/>
          <w:color w:val="000000"/>
          <w:kern w:val="0"/>
          <w:sz w:val="24"/>
        </w:rPr>
        <w:t>如果遇到供电系统的突变或其他干扰，此时应尽快关闭电源，在确保供电电源稳定后，再重新开机工作。</w:t>
      </w:r>
    </w:p>
    <w:p w:rsidR="0032504C" w:rsidRPr="00D05C6E" w:rsidRDefault="0032504C" w:rsidP="0032504C">
      <w:pPr>
        <w:autoSpaceDE w:val="0"/>
        <w:autoSpaceDN w:val="0"/>
        <w:adjustRightInd w:val="0"/>
        <w:ind w:firstLineChars="200" w:firstLine="480"/>
        <w:jc w:val="left"/>
        <w:rPr>
          <w:rFonts w:ascii="宋体" w:cs="宋体"/>
          <w:color w:val="000000"/>
          <w:kern w:val="0"/>
          <w:sz w:val="24"/>
        </w:rPr>
      </w:pPr>
      <w:r w:rsidRPr="00D05C6E">
        <w:rPr>
          <w:rFonts w:eastAsia="宋体,Bold"/>
          <w:color w:val="000000"/>
          <w:kern w:val="0"/>
          <w:sz w:val="24"/>
        </w:rPr>
        <w:t xml:space="preserve">12. </w:t>
      </w:r>
      <w:r w:rsidRPr="00D05C6E">
        <w:rPr>
          <w:rFonts w:ascii="宋体" w:cs="宋体" w:hint="eastAsia"/>
          <w:color w:val="000000"/>
          <w:kern w:val="0"/>
          <w:sz w:val="24"/>
        </w:rPr>
        <w:t>所有仪器应避免机械震动、碰撞及其他机械损伤。</w:t>
      </w:r>
    </w:p>
    <w:p w:rsidR="0032504C" w:rsidRPr="00D05C6E" w:rsidRDefault="0032504C" w:rsidP="0032504C">
      <w:pPr>
        <w:autoSpaceDE w:val="0"/>
        <w:autoSpaceDN w:val="0"/>
        <w:adjustRightInd w:val="0"/>
        <w:ind w:firstLineChars="1750" w:firstLine="4200"/>
        <w:jc w:val="left"/>
        <w:rPr>
          <w:rFonts w:ascii="宋体" w:cs="宋体"/>
          <w:color w:val="000000"/>
          <w:kern w:val="0"/>
          <w:sz w:val="24"/>
        </w:rPr>
      </w:pPr>
    </w:p>
    <w:p w:rsidR="0032504C" w:rsidRDefault="0032504C" w:rsidP="0032504C">
      <w:pPr>
        <w:autoSpaceDE w:val="0"/>
        <w:autoSpaceDN w:val="0"/>
        <w:adjustRightInd w:val="0"/>
        <w:jc w:val="left"/>
        <w:rPr>
          <w:rFonts w:ascii="宋体" w:cs="宋体"/>
          <w:color w:val="000000"/>
          <w:kern w:val="0"/>
          <w:sz w:val="28"/>
          <w:szCs w:val="28"/>
        </w:rPr>
      </w:pPr>
    </w:p>
    <w:p w:rsidR="0032504C" w:rsidRDefault="0032504C" w:rsidP="0032504C">
      <w:pPr>
        <w:jc w:val="right"/>
        <w:rPr>
          <w:b/>
          <w:sz w:val="32"/>
          <w:szCs w:val="32"/>
        </w:rPr>
      </w:pPr>
      <w:r>
        <w:rPr>
          <w:rFonts w:hint="eastAsia"/>
          <w:b/>
          <w:sz w:val="32"/>
          <w:szCs w:val="32"/>
        </w:rPr>
        <w:t>理学院实验中心</w:t>
      </w:r>
    </w:p>
    <w:p w:rsidR="0032504C" w:rsidRDefault="0032504C" w:rsidP="0032504C">
      <w:pPr>
        <w:jc w:val="right"/>
        <w:rPr>
          <w:b/>
          <w:sz w:val="32"/>
          <w:szCs w:val="32"/>
        </w:rPr>
      </w:pPr>
    </w:p>
    <w:p w:rsidR="0032504C" w:rsidRDefault="0032504C" w:rsidP="0032504C">
      <w:pPr>
        <w:autoSpaceDE w:val="0"/>
        <w:autoSpaceDN w:val="0"/>
        <w:adjustRightInd w:val="0"/>
        <w:jc w:val="center"/>
        <w:rPr>
          <w:rFonts w:ascii="宋体" w:hAnsi="宋体" w:cs="宋体,Bold"/>
          <w:b/>
          <w:bCs/>
          <w:color w:val="000000"/>
          <w:kern w:val="0"/>
          <w:sz w:val="32"/>
          <w:szCs w:val="32"/>
        </w:rPr>
      </w:pPr>
      <w:proofErr w:type="gramStart"/>
      <w:r>
        <w:rPr>
          <w:rFonts w:ascii="宋体" w:hAnsi="宋体" w:cs="宋体,Bold" w:hint="eastAsia"/>
          <w:b/>
          <w:bCs/>
          <w:color w:val="000000"/>
          <w:kern w:val="0"/>
          <w:sz w:val="32"/>
          <w:szCs w:val="32"/>
        </w:rPr>
        <w:t>光信息</w:t>
      </w:r>
      <w:proofErr w:type="gramEnd"/>
      <w:r>
        <w:rPr>
          <w:rFonts w:ascii="宋体" w:hAnsi="宋体" w:cs="宋体,Bold" w:hint="eastAsia"/>
          <w:b/>
          <w:bCs/>
          <w:color w:val="000000"/>
          <w:kern w:val="0"/>
          <w:sz w:val="32"/>
          <w:szCs w:val="32"/>
        </w:rPr>
        <w:t>类实验操作规程</w:t>
      </w:r>
    </w:p>
    <w:p w:rsidR="0032504C" w:rsidRDefault="0032504C" w:rsidP="0032504C">
      <w:pPr>
        <w:autoSpaceDE w:val="0"/>
        <w:autoSpaceDN w:val="0"/>
        <w:adjustRightInd w:val="0"/>
        <w:ind w:firstLineChars="200" w:firstLine="420"/>
        <w:jc w:val="left"/>
        <w:rPr>
          <w:rFonts w:ascii="宋体" w:cs="宋体"/>
          <w:color w:val="000000"/>
          <w:kern w:val="0"/>
          <w:szCs w:val="21"/>
        </w:rPr>
      </w:pPr>
      <w:r>
        <w:rPr>
          <w:rFonts w:ascii="宋体" w:cs="宋体" w:hint="eastAsia"/>
          <w:color w:val="000000"/>
          <w:kern w:val="0"/>
          <w:szCs w:val="21"/>
        </w:rPr>
        <w:t>为保障</w:t>
      </w:r>
      <w:proofErr w:type="gramStart"/>
      <w:r>
        <w:rPr>
          <w:rFonts w:ascii="宋体" w:cs="宋体" w:hint="eastAsia"/>
          <w:color w:val="000000"/>
          <w:kern w:val="0"/>
          <w:szCs w:val="21"/>
        </w:rPr>
        <w:t>光信息</w:t>
      </w:r>
      <w:proofErr w:type="gramEnd"/>
      <w:r>
        <w:rPr>
          <w:rFonts w:ascii="宋体" w:cs="宋体" w:hint="eastAsia"/>
          <w:color w:val="000000"/>
          <w:kern w:val="0"/>
          <w:szCs w:val="21"/>
        </w:rPr>
        <w:t>类仪器设备安全运行和保持良好的工作状态，特制订本规程</w:t>
      </w:r>
    </w:p>
    <w:p w:rsidR="0032504C" w:rsidRDefault="0032504C" w:rsidP="0032504C">
      <w:pPr>
        <w:autoSpaceDE w:val="0"/>
        <w:autoSpaceDN w:val="0"/>
        <w:adjustRightInd w:val="0"/>
        <w:ind w:firstLineChars="200" w:firstLine="420"/>
        <w:jc w:val="left"/>
        <w:rPr>
          <w:rFonts w:ascii="宋体" w:cs="宋体"/>
          <w:color w:val="000000"/>
          <w:kern w:val="0"/>
          <w:szCs w:val="21"/>
        </w:rPr>
      </w:pPr>
      <w:r>
        <w:rPr>
          <w:rFonts w:eastAsia="宋体,Bold"/>
          <w:color w:val="000000"/>
          <w:kern w:val="0"/>
          <w:szCs w:val="21"/>
        </w:rPr>
        <w:t xml:space="preserve">1. </w:t>
      </w:r>
      <w:r>
        <w:rPr>
          <w:rFonts w:ascii="宋体" w:cs="宋体" w:hint="eastAsia"/>
          <w:color w:val="000000"/>
          <w:kern w:val="0"/>
          <w:szCs w:val="21"/>
        </w:rPr>
        <w:t>由于</w:t>
      </w:r>
      <w:proofErr w:type="gramStart"/>
      <w:r>
        <w:rPr>
          <w:rFonts w:ascii="宋体" w:cs="宋体" w:hint="eastAsia"/>
          <w:color w:val="000000"/>
          <w:kern w:val="0"/>
          <w:szCs w:val="21"/>
        </w:rPr>
        <w:t>光信息</w:t>
      </w:r>
      <w:proofErr w:type="gramEnd"/>
      <w:r>
        <w:rPr>
          <w:rFonts w:ascii="宋体" w:cs="宋体" w:hint="eastAsia"/>
          <w:color w:val="000000"/>
          <w:kern w:val="0"/>
          <w:szCs w:val="21"/>
        </w:rPr>
        <w:t>类实验综合性较强，学生在进入实验室之前，应对实验内容作好充分</w:t>
      </w:r>
    </w:p>
    <w:p w:rsidR="0032504C" w:rsidRDefault="0032504C" w:rsidP="0032504C">
      <w:pPr>
        <w:autoSpaceDE w:val="0"/>
        <w:autoSpaceDN w:val="0"/>
        <w:adjustRightInd w:val="0"/>
        <w:jc w:val="left"/>
        <w:rPr>
          <w:rFonts w:ascii="宋体" w:cs="宋体"/>
          <w:color w:val="000000"/>
          <w:kern w:val="0"/>
          <w:szCs w:val="21"/>
        </w:rPr>
      </w:pPr>
      <w:r>
        <w:rPr>
          <w:rFonts w:ascii="宋体" w:cs="宋体" w:hint="eastAsia"/>
          <w:color w:val="000000"/>
          <w:kern w:val="0"/>
          <w:szCs w:val="21"/>
        </w:rPr>
        <w:t>的预习。</w:t>
      </w:r>
    </w:p>
    <w:p w:rsidR="0032504C" w:rsidRDefault="0032504C" w:rsidP="0032504C">
      <w:pPr>
        <w:autoSpaceDE w:val="0"/>
        <w:autoSpaceDN w:val="0"/>
        <w:adjustRightInd w:val="0"/>
        <w:ind w:firstLineChars="200" w:firstLine="420"/>
        <w:jc w:val="left"/>
        <w:rPr>
          <w:rFonts w:ascii="宋体" w:cs="宋体"/>
          <w:color w:val="000000"/>
          <w:kern w:val="0"/>
          <w:szCs w:val="21"/>
        </w:rPr>
      </w:pPr>
      <w:r>
        <w:rPr>
          <w:rFonts w:eastAsia="宋体,Bold"/>
          <w:color w:val="000000"/>
          <w:kern w:val="0"/>
          <w:szCs w:val="21"/>
        </w:rPr>
        <w:t xml:space="preserve">2. </w:t>
      </w:r>
      <w:r>
        <w:rPr>
          <w:rFonts w:ascii="宋体" w:cs="宋体" w:hint="eastAsia"/>
          <w:color w:val="000000"/>
          <w:kern w:val="0"/>
          <w:szCs w:val="21"/>
        </w:rPr>
        <w:t>学生在进入实验室后，应先在断电情况下观察仪器的构造，及其</w:t>
      </w:r>
      <w:proofErr w:type="gramStart"/>
      <w:r>
        <w:rPr>
          <w:rFonts w:ascii="宋体" w:cs="宋体" w:hint="eastAsia"/>
          <w:color w:val="000000"/>
          <w:kern w:val="0"/>
          <w:szCs w:val="21"/>
        </w:rPr>
        <w:t>版块</w:t>
      </w:r>
      <w:proofErr w:type="gramEnd"/>
      <w:r>
        <w:rPr>
          <w:rFonts w:ascii="宋体" w:cs="宋体" w:hint="eastAsia"/>
          <w:color w:val="000000"/>
          <w:kern w:val="0"/>
          <w:szCs w:val="21"/>
        </w:rPr>
        <w:t>的划分，并</w:t>
      </w:r>
    </w:p>
    <w:p w:rsidR="0032504C" w:rsidRDefault="0032504C" w:rsidP="0032504C">
      <w:pPr>
        <w:autoSpaceDE w:val="0"/>
        <w:autoSpaceDN w:val="0"/>
        <w:adjustRightInd w:val="0"/>
        <w:jc w:val="left"/>
        <w:rPr>
          <w:rFonts w:ascii="宋体" w:cs="宋体"/>
          <w:color w:val="000000"/>
          <w:kern w:val="0"/>
          <w:szCs w:val="21"/>
        </w:rPr>
      </w:pPr>
      <w:r>
        <w:rPr>
          <w:rFonts w:ascii="宋体" w:cs="宋体" w:hint="eastAsia"/>
          <w:color w:val="000000"/>
          <w:kern w:val="0"/>
          <w:szCs w:val="21"/>
        </w:rPr>
        <w:t>在实验指导老师的指导下尽量熟悉实验仪器。</w:t>
      </w:r>
    </w:p>
    <w:p w:rsidR="0032504C" w:rsidRDefault="0032504C" w:rsidP="0032504C">
      <w:pPr>
        <w:autoSpaceDE w:val="0"/>
        <w:autoSpaceDN w:val="0"/>
        <w:adjustRightInd w:val="0"/>
        <w:ind w:firstLineChars="200" w:firstLine="420"/>
        <w:jc w:val="left"/>
        <w:rPr>
          <w:rFonts w:ascii="宋体" w:cs="宋体"/>
          <w:color w:val="000000"/>
          <w:kern w:val="0"/>
          <w:szCs w:val="21"/>
        </w:rPr>
      </w:pPr>
      <w:r>
        <w:rPr>
          <w:rFonts w:eastAsia="宋体,Bold"/>
          <w:color w:val="000000"/>
          <w:kern w:val="0"/>
          <w:szCs w:val="21"/>
        </w:rPr>
        <w:t xml:space="preserve">3. </w:t>
      </w:r>
      <w:r>
        <w:rPr>
          <w:rFonts w:ascii="宋体" w:cs="宋体" w:hint="eastAsia"/>
          <w:color w:val="000000"/>
          <w:kern w:val="0"/>
          <w:szCs w:val="21"/>
        </w:rPr>
        <w:t>学生在实验箱上做实验时，应先确认自己所连线路准确无误，方可打开实验箱电</w:t>
      </w:r>
    </w:p>
    <w:p w:rsidR="0032504C" w:rsidRDefault="0032504C" w:rsidP="0032504C">
      <w:pPr>
        <w:autoSpaceDE w:val="0"/>
        <w:autoSpaceDN w:val="0"/>
        <w:adjustRightInd w:val="0"/>
        <w:jc w:val="left"/>
        <w:rPr>
          <w:rFonts w:ascii="宋体" w:cs="宋体"/>
          <w:color w:val="000000"/>
          <w:kern w:val="0"/>
          <w:szCs w:val="21"/>
        </w:rPr>
      </w:pPr>
      <w:r>
        <w:rPr>
          <w:rFonts w:ascii="宋体" w:cs="宋体" w:hint="eastAsia"/>
          <w:color w:val="000000"/>
          <w:kern w:val="0"/>
          <w:szCs w:val="21"/>
        </w:rPr>
        <w:t>源。</w:t>
      </w:r>
    </w:p>
    <w:p w:rsidR="0032504C" w:rsidRDefault="0032504C" w:rsidP="0032504C">
      <w:pPr>
        <w:autoSpaceDE w:val="0"/>
        <w:autoSpaceDN w:val="0"/>
        <w:adjustRightInd w:val="0"/>
        <w:ind w:firstLineChars="200" w:firstLine="420"/>
        <w:jc w:val="left"/>
        <w:rPr>
          <w:rFonts w:ascii="宋体" w:cs="宋体"/>
          <w:color w:val="000000"/>
          <w:kern w:val="0"/>
          <w:szCs w:val="21"/>
        </w:rPr>
      </w:pPr>
      <w:r>
        <w:rPr>
          <w:rFonts w:eastAsia="宋体,Bold"/>
          <w:color w:val="000000"/>
          <w:kern w:val="0"/>
          <w:szCs w:val="21"/>
        </w:rPr>
        <w:t xml:space="preserve">4. </w:t>
      </w:r>
      <w:proofErr w:type="gramStart"/>
      <w:r>
        <w:rPr>
          <w:rFonts w:ascii="宋体" w:cs="宋体" w:hint="eastAsia"/>
          <w:color w:val="000000"/>
          <w:kern w:val="0"/>
          <w:szCs w:val="21"/>
        </w:rPr>
        <w:t>光信息</w:t>
      </w:r>
      <w:proofErr w:type="gramEnd"/>
      <w:r>
        <w:rPr>
          <w:rFonts w:ascii="宋体" w:cs="宋体" w:hint="eastAsia"/>
          <w:color w:val="000000"/>
          <w:kern w:val="0"/>
          <w:szCs w:val="21"/>
        </w:rPr>
        <w:t>类实验仪器均不能频繁开关电源，以免损坏仪器。</w:t>
      </w:r>
    </w:p>
    <w:p w:rsidR="0032504C" w:rsidRDefault="0032504C" w:rsidP="0032504C">
      <w:pPr>
        <w:autoSpaceDE w:val="0"/>
        <w:autoSpaceDN w:val="0"/>
        <w:adjustRightInd w:val="0"/>
        <w:ind w:firstLineChars="200" w:firstLine="420"/>
        <w:jc w:val="left"/>
        <w:rPr>
          <w:rFonts w:ascii="宋体" w:cs="宋体"/>
          <w:color w:val="000000"/>
          <w:kern w:val="0"/>
          <w:szCs w:val="21"/>
        </w:rPr>
      </w:pPr>
      <w:r>
        <w:rPr>
          <w:rFonts w:eastAsia="宋体,Bold"/>
          <w:color w:val="000000"/>
          <w:kern w:val="0"/>
          <w:szCs w:val="21"/>
        </w:rPr>
        <w:t xml:space="preserve">5. </w:t>
      </w:r>
      <w:r>
        <w:rPr>
          <w:rFonts w:ascii="宋体" w:cs="宋体" w:hint="eastAsia"/>
          <w:color w:val="000000"/>
          <w:kern w:val="0"/>
          <w:szCs w:val="21"/>
        </w:rPr>
        <w:t>实验过程中，若需要更改线路，必须先关闭电源，在断电情况下进行更改。</w:t>
      </w:r>
    </w:p>
    <w:p w:rsidR="0032504C" w:rsidRDefault="0032504C" w:rsidP="0032504C">
      <w:pPr>
        <w:autoSpaceDE w:val="0"/>
        <w:autoSpaceDN w:val="0"/>
        <w:adjustRightInd w:val="0"/>
        <w:ind w:firstLineChars="200" w:firstLine="420"/>
        <w:jc w:val="left"/>
        <w:rPr>
          <w:rFonts w:ascii="宋体" w:cs="宋体"/>
          <w:color w:val="000000"/>
          <w:kern w:val="0"/>
          <w:szCs w:val="21"/>
        </w:rPr>
      </w:pPr>
      <w:r>
        <w:rPr>
          <w:rFonts w:eastAsia="宋体,Bold"/>
          <w:color w:val="000000"/>
          <w:kern w:val="0"/>
          <w:szCs w:val="21"/>
        </w:rPr>
        <w:t xml:space="preserve">6. </w:t>
      </w:r>
      <w:r>
        <w:rPr>
          <w:rFonts w:ascii="宋体" w:cs="宋体" w:hint="eastAsia"/>
          <w:color w:val="000000"/>
          <w:kern w:val="0"/>
          <w:szCs w:val="21"/>
        </w:rPr>
        <w:t>实验完成后，应先关闭所有仪器电源，然后拆线路。</w:t>
      </w:r>
    </w:p>
    <w:p w:rsidR="0032504C" w:rsidRDefault="0032504C" w:rsidP="0032504C">
      <w:pPr>
        <w:autoSpaceDE w:val="0"/>
        <w:autoSpaceDN w:val="0"/>
        <w:adjustRightInd w:val="0"/>
        <w:ind w:firstLineChars="200" w:firstLine="420"/>
        <w:jc w:val="left"/>
        <w:rPr>
          <w:rFonts w:ascii="宋体" w:cs="宋体"/>
          <w:color w:val="000000"/>
          <w:kern w:val="0"/>
          <w:szCs w:val="21"/>
        </w:rPr>
      </w:pPr>
      <w:r>
        <w:rPr>
          <w:rFonts w:eastAsia="宋体,Bold"/>
          <w:color w:val="000000"/>
          <w:kern w:val="0"/>
          <w:szCs w:val="21"/>
        </w:rPr>
        <w:t xml:space="preserve">7. </w:t>
      </w:r>
      <w:r>
        <w:rPr>
          <w:rFonts w:ascii="宋体" w:cs="宋体" w:hint="eastAsia"/>
          <w:color w:val="000000"/>
          <w:kern w:val="0"/>
          <w:szCs w:val="21"/>
        </w:rPr>
        <w:t>测试前必须对被测光波长、功率大小有一定了解，切勿使输入功率太强超过探测</w:t>
      </w:r>
    </w:p>
    <w:p w:rsidR="0032504C" w:rsidRDefault="0032504C" w:rsidP="0032504C">
      <w:pPr>
        <w:autoSpaceDE w:val="0"/>
        <w:autoSpaceDN w:val="0"/>
        <w:adjustRightInd w:val="0"/>
        <w:jc w:val="left"/>
        <w:rPr>
          <w:rFonts w:ascii="宋体" w:cs="宋体"/>
          <w:color w:val="000000"/>
          <w:kern w:val="0"/>
          <w:szCs w:val="21"/>
        </w:rPr>
      </w:pPr>
      <w:r>
        <w:rPr>
          <w:rFonts w:ascii="宋体" w:cs="宋体" w:hint="eastAsia"/>
          <w:color w:val="000000"/>
          <w:kern w:val="0"/>
          <w:szCs w:val="21"/>
        </w:rPr>
        <w:lastRenderedPageBreak/>
        <w:t>器的功率范围上限，以免探测器损坏。</w:t>
      </w:r>
    </w:p>
    <w:p w:rsidR="0032504C" w:rsidRDefault="0032504C" w:rsidP="0032504C">
      <w:pPr>
        <w:autoSpaceDE w:val="0"/>
        <w:autoSpaceDN w:val="0"/>
        <w:adjustRightInd w:val="0"/>
        <w:ind w:firstLineChars="200" w:firstLine="420"/>
        <w:jc w:val="left"/>
        <w:rPr>
          <w:rFonts w:ascii="ËÎÌå" w:eastAsia="宋体,Bold" w:hAnsi="ËÎÌå" w:cs="ËÎÌå"/>
          <w:color w:val="0000FF"/>
          <w:kern w:val="0"/>
          <w:szCs w:val="21"/>
        </w:rPr>
      </w:pPr>
      <w:r>
        <w:rPr>
          <w:rFonts w:eastAsia="宋体,Bold"/>
          <w:color w:val="000000"/>
          <w:kern w:val="0"/>
          <w:szCs w:val="21"/>
        </w:rPr>
        <w:t xml:space="preserve">8. </w:t>
      </w:r>
      <w:r>
        <w:rPr>
          <w:rFonts w:ascii="宋体" w:cs="宋体" w:hint="eastAsia"/>
          <w:color w:val="000000"/>
          <w:kern w:val="0"/>
          <w:szCs w:val="21"/>
        </w:rPr>
        <w:t>凡是有液晶屏的仪器，</w:t>
      </w:r>
      <w:proofErr w:type="gramStart"/>
      <w:r>
        <w:rPr>
          <w:rFonts w:ascii="宋体" w:cs="宋体" w:hint="eastAsia"/>
          <w:color w:val="000000"/>
          <w:kern w:val="0"/>
          <w:szCs w:val="21"/>
        </w:rPr>
        <w:t>不</w:t>
      </w:r>
      <w:proofErr w:type="gramEnd"/>
      <w:r>
        <w:rPr>
          <w:rFonts w:ascii="宋体" w:cs="宋体" w:hint="eastAsia"/>
          <w:color w:val="000000"/>
          <w:kern w:val="0"/>
          <w:szCs w:val="21"/>
        </w:rPr>
        <w:t>可用尖锐的物体点击液晶屏，以免导致液晶屏损坏。</w:t>
      </w:r>
    </w:p>
    <w:p w:rsidR="0032504C" w:rsidRDefault="0032504C" w:rsidP="0032504C">
      <w:pPr>
        <w:autoSpaceDE w:val="0"/>
        <w:autoSpaceDN w:val="0"/>
        <w:adjustRightInd w:val="0"/>
        <w:ind w:firstLineChars="200" w:firstLine="420"/>
        <w:jc w:val="left"/>
        <w:rPr>
          <w:rFonts w:ascii="宋体" w:cs="宋体"/>
          <w:color w:val="000000"/>
          <w:kern w:val="0"/>
          <w:szCs w:val="21"/>
        </w:rPr>
      </w:pPr>
      <w:r>
        <w:rPr>
          <w:rFonts w:eastAsia="宋体,Bold"/>
          <w:color w:val="000000"/>
          <w:kern w:val="0"/>
          <w:szCs w:val="21"/>
        </w:rPr>
        <w:t xml:space="preserve">9. </w:t>
      </w:r>
      <w:r>
        <w:rPr>
          <w:rFonts w:ascii="宋体" w:cs="宋体" w:hint="eastAsia"/>
          <w:color w:val="000000"/>
          <w:kern w:val="0"/>
          <w:szCs w:val="21"/>
        </w:rPr>
        <w:t>需要用到光纤的实验，应注意光纤不能随意弯折，以免折断光纤。</w:t>
      </w:r>
    </w:p>
    <w:p w:rsidR="0032504C" w:rsidRDefault="0032504C" w:rsidP="0032504C">
      <w:pPr>
        <w:autoSpaceDE w:val="0"/>
        <w:autoSpaceDN w:val="0"/>
        <w:adjustRightInd w:val="0"/>
        <w:ind w:firstLineChars="200" w:firstLine="420"/>
        <w:jc w:val="left"/>
        <w:rPr>
          <w:rFonts w:ascii="宋体" w:cs="宋体"/>
          <w:color w:val="000000"/>
          <w:kern w:val="0"/>
          <w:szCs w:val="21"/>
        </w:rPr>
      </w:pPr>
      <w:r>
        <w:rPr>
          <w:rFonts w:eastAsia="宋体,Bold"/>
          <w:color w:val="000000"/>
          <w:kern w:val="0"/>
          <w:szCs w:val="21"/>
        </w:rPr>
        <w:t xml:space="preserve">10. </w:t>
      </w:r>
      <w:r>
        <w:rPr>
          <w:rFonts w:ascii="宋体" w:cs="宋体" w:hint="eastAsia"/>
          <w:color w:val="000000"/>
          <w:kern w:val="0"/>
          <w:szCs w:val="21"/>
        </w:rPr>
        <w:t>绝对不能将带有任何信号的光纤连接到</w:t>
      </w:r>
      <w:r>
        <w:rPr>
          <w:rFonts w:eastAsia="宋体,Bold"/>
          <w:color w:val="000000"/>
          <w:kern w:val="0"/>
          <w:szCs w:val="21"/>
        </w:rPr>
        <w:t>OTDR</w:t>
      </w:r>
      <w:r>
        <w:rPr>
          <w:rFonts w:ascii="宋体" w:cs="宋体" w:hint="eastAsia"/>
          <w:color w:val="000000"/>
          <w:kern w:val="0"/>
          <w:szCs w:val="21"/>
        </w:rPr>
        <w:t>（光时域反射计）端口上，这样</w:t>
      </w:r>
    </w:p>
    <w:p w:rsidR="0032504C" w:rsidRDefault="0032504C" w:rsidP="0032504C">
      <w:pPr>
        <w:autoSpaceDE w:val="0"/>
        <w:autoSpaceDN w:val="0"/>
        <w:adjustRightInd w:val="0"/>
        <w:jc w:val="left"/>
        <w:rPr>
          <w:rFonts w:ascii="宋体" w:cs="宋体"/>
          <w:color w:val="000000"/>
          <w:kern w:val="0"/>
          <w:szCs w:val="21"/>
        </w:rPr>
      </w:pPr>
      <w:r>
        <w:rPr>
          <w:rFonts w:ascii="宋体" w:cs="宋体" w:hint="eastAsia"/>
          <w:color w:val="000000"/>
          <w:kern w:val="0"/>
          <w:szCs w:val="21"/>
        </w:rPr>
        <w:t>会导致</w:t>
      </w:r>
      <w:r>
        <w:rPr>
          <w:rFonts w:eastAsia="宋体,Bold"/>
          <w:color w:val="000000"/>
          <w:kern w:val="0"/>
          <w:szCs w:val="21"/>
        </w:rPr>
        <w:t>OTDR</w:t>
      </w:r>
      <w:r>
        <w:rPr>
          <w:rFonts w:ascii="宋体" w:cs="宋体" w:hint="eastAsia"/>
          <w:color w:val="000000"/>
          <w:kern w:val="0"/>
          <w:szCs w:val="21"/>
        </w:rPr>
        <w:t>永久性的损伤，确保在连接时所有光纤都是在无信号状态下。</w:t>
      </w:r>
    </w:p>
    <w:p w:rsidR="0032504C" w:rsidRDefault="0032504C" w:rsidP="0032504C">
      <w:pPr>
        <w:autoSpaceDE w:val="0"/>
        <w:autoSpaceDN w:val="0"/>
        <w:adjustRightInd w:val="0"/>
        <w:ind w:firstLineChars="200" w:firstLine="420"/>
        <w:jc w:val="left"/>
        <w:rPr>
          <w:rFonts w:ascii="宋体" w:cs="宋体"/>
          <w:color w:val="000000"/>
          <w:kern w:val="0"/>
          <w:szCs w:val="21"/>
        </w:rPr>
      </w:pPr>
      <w:r>
        <w:rPr>
          <w:rFonts w:eastAsia="宋体,Bold"/>
          <w:color w:val="000000"/>
          <w:kern w:val="0"/>
          <w:szCs w:val="21"/>
        </w:rPr>
        <w:t xml:space="preserve">11. </w:t>
      </w:r>
      <w:r>
        <w:rPr>
          <w:rFonts w:ascii="宋体" w:cs="宋体" w:hint="eastAsia"/>
          <w:color w:val="000000"/>
          <w:kern w:val="0"/>
          <w:szCs w:val="21"/>
        </w:rPr>
        <w:t>将光纤接入端口前，一定要将光纤端面用无水酒精清洗干净，否则将会导致增</w:t>
      </w:r>
    </w:p>
    <w:p w:rsidR="0032504C" w:rsidRDefault="0032504C" w:rsidP="0032504C">
      <w:pPr>
        <w:autoSpaceDE w:val="0"/>
        <w:autoSpaceDN w:val="0"/>
        <w:adjustRightInd w:val="0"/>
        <w:jc w:val="left"/>
        <w:rPr>
          <w:rFonts w:ascii="宋体" w:cs="宋体"/>
          <w:color w:val="000000"/>
          <w:kern w:val="0"/>
          <w:szCs w:val="21"/>
        </w:rPr>
      </w:pPr>
      <w:r>
        <w:rPr>
          <w:rFonts w:ascii="宋体" w:cs="宋体" w:hint="eastAsia"/>
          <w:color w:val="000000"/>
          <w:kern w:val="0"/>
          <w:szCs w:val="21"/>
        </w:rPr>
        <w:t>大</w:t>
      </w:r>
      <w:r>
        <w:rPr>
          <w:rFonts w:eastAsia="宋体,Bold"/>
          <w:color w:val="000000"/>
          <w:kern w:val="0"/>
          <w:szCs w:val="21"/>
        </w:rPr>
        <w:t>OTDR</w:t>
      </w:r>
      <w:r>
        <w:rPr>
          <w:rFonts w:ascii="宋体" w:cs="宋体" w:hint="eastAsia"/>
          <w:color w:val="000000"/>
          <w:kern w:val="0"/>
          <w:szCs w:val="21"/>
        </w:rPr>
        <w:t>测试误差。</w:t>
      </w:r>
    </w:p>
    <w:p w:rsidR="0032504C" w:rsidRDefault="0032504C" w:rsidP="0032504C">
      <w:pPr>
        <w:autoSpaceDE w:val="0"/>
        <w:autoSpaceDN w:val="0"/>
        <w:adjustRightInd w:val="0"/>
        <w:ind w:firstLineChars="200" w:firstLine="420"/>
        <w:jc w:val="left"/>
        <w:rPr>
          <w:rFonts w:ascii="宋体" w:cs="宋体"/>
          <w:color w:val="000000"/>
          <w:kern w:val="0"/>
          <w:szCs w:val="21"/>
        </w:rPr>
      </w:pPr>
      <w:r>
        <w:rPr>
          <w:rFonts w:eastAsia="宋体,Bold"/>
          <w:color w:val="000000"/>
          <w:kern w:val="0"/>
          <w:szCs w:val="21"/>
        </w:rPr>
        <w:t xml:space="preserve">12. </w:t>
      </w:r>
      <w:proofErr w:type="gramStart"/>
      <w:r>
        <w:rPr>
          <w:rFonts w:ascii="宋体" w:cs="宋体" w:hint="eastAsia"/>
          <w:color w:val="000000"/>
          <w:kern w:val="0"/>
          <w:szCs w:val="21"/>
        </w:rPr>
        <w:t>光信息</w:t>
      </w:r>
      <w:proofErr w:type="gramEnd"/>
      <w:r>
        <w:rPr>
          <w:rFonts w:ascii="宋体" w:cs="宋体" w:hint="eastAsia"/>
          <w:color w:val="000000"/>
          <w:kern w:val="0"/>
          <w:szCs w:val="21"/>
        </w:rPr>
        <w:t>类实验仪器必须保持光输入、输出连接器的清洁，避免油污灰尘污染连</w:t>
      </w:r>
    </w:p>
    <w:p w:rsidR="0032504C" w:rsidRDefault="0032504C" w:rsidP="0032504C">
      <w:pPr>
        <w:autoSpaceDE w:val="0"/>
        <w:autoSpaceDN w:val="0"/>
        <w:adjustRightInd w:val="0"/>
        <w:jc w:val="left"/>
        <w:rPr>
          <w:rFonts w:ascii="宋体" w:cs="宋体"/>
          <w:color w:val="000000"/>
          <w:kern w:val="0"/>
          <w:szCs w:val="21"/>
        </w:rPr>
      </w:pPr>
      <w:r>
        <w:rPr>
          <w:rFonts w:ascii="宋体" w:cs="宋体" w:hint="eastAsia"/>
          <w:color w:val="000000"/>
          <w:kern w:val="0"/>
          <w:szCs w:val="21"/>
        </w:rPr>
        <w:t>接器。</w:t>
      </w:r>
    </w:p>
    <w:p w:rsidR="0032504C" w:rsidRDefault="0032504C" w:rsidP="0032504C">
      <w:pPr>
        <w:autoSpaceDE w:val="0"/>
        <w:autoSpaceDN w:val="0"/>
        <w:adjustRightInd w:val="0"/>
        <w:ind w:firstLineChars="200" w:firstLine="420"/>
        <w:jc w:val="left"/>
        <w:rPr>
          <w:rFonts w:ascii="宋体" w:cs="宋体"/>
          <w:color w:val="000000"/>
          <w:kern w:val="0"/>
          <w:szCs w:val="21"/>
        </w:rPr>
      </w:pPr>
      <w:r>
        <w:rPr>
          <w:rFonts w:eastAsia="宋体,Bold"/>
          <w:color w:val="000000"/>
          <w:kern w:val="0"/>
          <w:szCs w:val="21"/>
        </w:rPr>
        <w:t xml:space="preserve">13. OTDR </w:t>
      </w:r>
      <w:r>
        <w:rPr>
          <w:rFonts w:ascii="宋体" w:cs="宋体" w:hint="eastAsia"/>
          <w:color w:val="000000"/>
          <w:kern w:val="0"/>
          <w:szCs w:val="21"/>
        </w:rPr>
        <w:t>使用的光源为半导体激光器（</w:t>
      </w:r>
      <w:r>
        <w:rPr>
          <w:rFonts w:eastAsia="宋体,Bold"/>
          <w:color w:val="000000"/>
          <w:kern w:val="0"/>
          <w:szCs w:val="21"/>
        </w:rPr>
        <w:t>LD</w:t>
      </w:r>
      <w:r>
        <w:rPr>
          <w:rFonts w:ascii="宋体" w:cs="宋体" w:hint="eastAsia"/>
          <w:color w:val="000000"/>
          <w:kern w:val="0"/>
          <w:szCs w:val="21"/>
        </w:rPr>
        <w:t>），发射光频为不可见光，虽其强度在</w:t>
      </w:r>
    </w:p>
    <w:p w:rsidR="0032504C" w:rsidRDefault="0032504C" w:rsidP="0032504C">
      <w:pPr>
        <w:autoSpaceDE w:val="0"/>
        <w:autoSpaceDN w:val="0"/>
        <w:adjustRightInd w:val="0"/>
        <w:jc w:val="left"/>
        <w:rPr>
          <w:rFonts w:ascii="宋体" w:cs="宋体"/>
          <w:color w:val="000000"/>
          <w:kern w:val="0"/>
          <w:szCs w:val="21"/>
        </w:rPr>
      </w:pPr>
      <w:r>
        <w:rPr>
          <w:rFonts w:ascii="宋体" w:cs="宋体" w:hint="eastAsia"/>
          <w:color w:val="000000"/>
          <w:kern w:val="0"/>
          <w:szCs w:val="21"/>
        </w:rPr>
        <w:t>安全标准范围内，但仍可能损伤视力，因而应避免光线直接射入眼睛。如：不要用眼</w:t>
      </w:r>
    </w:p>
    <w:p w:rsidR="0032504C" w:rsidRDefault="0032504C" w:rsidP="0032504C">
      <w:pPr>
        <w:autoSpaceDE w:val="0"/>
        <w:autoSpaceDN w:val="0"/>
        <w:adjustRightInd w:val="0"/>
        <w:jc w:val="left"/>
        <w:rPr>
          <w:rFonts w:ascii="宋体" w:cs="宋体"/>
          <w:color w:val="000000"/>
          <w:kern w:val="0"/>
          <w:szCs w:val="21"/>
        </w:rPr>
      </w:pPr>
      <w:proofErr w:type="gramStart"/>
      <w:r>
        <w:rPr>
          <w:rFonts w:ascii="宋体" w:cs="宋体" w:hint="eastAsia"/>
          <w:color w:val="000000"/>
          <w:kern w:val="0"/>
          <w:szCs w:val="21"/>
        </w:rPr>
        <w:t>睛</w:t>
      </w:r>
      <w:proofErr w:type="gramEnd"/>
      <w:r>
        <w:rPr>
          <w:rFonts w:ascii="宋体" w:cs="宋体" w:hint="eastAsia"/>
          <w:color w:val="000000"/>
          <w:kern w:val="0"/>
          <w:szCs w:val="21"/>
        </w:rPr>
        <w:t>直视光输出连接器。</w:t>
      </w:r>
    </w:p>
    <w:p w:rsidR="0032504C" w:rsidRDefault="0032504C" w:rsidP="0032504C">
      <w:pPr>
        <w:autoSpaceDE w:val="0"/>
        <w:autoSpaceDN w:val="0"/>
        <w:adjustRightInd w:val="0"/>
        <w:ind w:firstLineChars="200" w:firstLine="420"/>
        <w:jc w:val="left"/>
        <w:rPr>
          <w:rFonts w:ascii="宋体" w:cs="宋体"/>
          <w:color w:val="000000"/>
          <w:kern w:val="0"/>
          <w:szCs w:val="21"/>
        </w:rPr>
      </w:pPr>
      <w:r>
        <w:rPr>
          <w:rFonts w:eastAsia="宋体,Bold"/>
          <w:color w:val="000000"/>
          <w:kern w:val="0"/>
          <w:szCs w:val="21"/>
        </w:rPr>
        <w:t xml:space="preserve">14. </w:t>
      </w:r>
      <w:r>
        <w:rPr>
          <w:rFonts w:ascii="宋体" w:cs="宋体" w:hint="eastAsia"/>
          <w:color w:val="000000"/>
          <w:kern w:val="0"/>
          <w:szCs w:val="21"/>
        </w:rPr>
        <w:t>如果遇到供电系统的突变或其他干扰，此时应尽快关闭电源，在确保供电电源</w:t>
      </w:r>
    </w:p>
    <w:p w:rsidR="0032504C" w:rsidRDefault="0032504C" w:rsidP="0032504C">
      <w:pPr>
        <w:autoSpaceDE w:val="0"/>
        <w:autoSpaceDN w:val="0"/>
        <w:adjustRightInd w:val="0"/>
        <w:jc w:val="left"/>
        <w:rPr>
          <w:rFonts w:ascii="宋体" w:cs="宋体"/>
          <w:color w:val="000000"/>
          <w:kern w:val="0"/>
          <w:szCs w:val="21"/>
        </w:rPr>
      </w:pPr>
      <w:r>
        <w:rPr>
          <w:rFonts w:ascii="宋体" w:cs="宋体" w:hint="eastAsia"/>
          <w:color w:val="000000"/>
          <w:kern w:val="0"/>
          <w:szCs w:val="21"/>
        </w:rPr>
        <w:t>稳定后，再重新开机工作。</w:t>
      </w:r>
    </w:p>
    <w:p w:rsidR="0032504C" w:rsidRDefault="0032504C" w:rsidP="0032504C">
      <w:pPr>
        <w:autoSpaceDE w:val="0"/>
        <w:autoSpaceDN w:val="0"/>
        <w:adjustRightInd w:val="0"/>
        <w:ind w:firstLineChars="200" w:firstLine="420"/>
        <w:jc w:val="left"/>
        <w:rPr>
          <w:rFonts w:ascii="宋体" w:cs="宋体"/>
          <w:color w:val="000000"/>
          <w:kern w:val="0"/>
          <w:szCs w:val="21"/>
        </w:rPr>
      </w:pPr>
      <w:r>
        <w:rPr>
          <w:rFonts w:eastAsia="宋体,Bold"/>
          <w:color w:val="000000"/>
          <w:kern w:val="0"/>
          <w:szCs w:val="21"/>
        </w:rPr>
        <w:t xml:space="preserve">15. </w:t>
      </w:r>
      <w:r>
        <w:rPr>
          <w:rFonts w:ascii="宋体" w:cs="宋体" w:hint="eastAsia"/>
          <w:color w:val="000000"/>
          <w:kern w:val="0"/>
          <w:szCs w:val="21"/>
        </w:rPr>
        <w:t>所有仪器应避免机械震动、碰撞及其他机械损伤。</w:t>
      </w:r>
    </w:p>
    <w:p w:rsidR="0032504C" w:rsidRDefault="0032504C" w:rsidP="0032504C">
      <w:pPr>
        <w:wordWrap w:val="0"/>
        <w:autoSpaceDE w:val="0"/>
        <w:autoSpaceDN w:val="0"/>
        <w:adjustRightInd w:val="0"/>
        <w:ind w:firstLineChars="200" w:firstLine="643"/>
        <w:jc w:val="right"/>
        <w:rPr>
          <w:rFonts w:ascii="宋体" w:cs="宋体"/>
          <w:b/>
          <w:bCs/>
          <w:color w:val="000000"/>
          <w:kern w:val="0"/>
          <w:sz w:val="32"/>
          <w:szCs w:val="21"/>
        </w:rPr>
      </w:pPr>
      <w:r>
        <w:rPr>
          <w:rFonts w:ascii="宋体" w:cs="宋体" w:hint="eastAsia"/>
          <w:b/>
          <w:bCs/>
          <w:color w:val="000000"/>
          <w:kern w:val="0"/>
          <w:sz w:val="32"/>
          <w:szCs w:val="21"/>
        </w:rPr>
        <w:t xml:space="preserve">   </w:t>
      </w:r>
    </w:p>
    <w:p w:rsidR="0032504C" w:rsidRDefault="0032504C" w:rsidP="0032504C">
      <w:pPr>
        <w:autoSpaceDE w:val="0"/>
        <w:autoSpaceDN w:val="0"/>
        <w:adjustRightInd w:val="0"/>
        <w:ind w:right="1284"/>
        <w:rPr>
          <w:rFonts w:ascii="宋体" w:cs="宋体"/>
          <w:b/>
          <w:bCs/>
          <w:color w:val="000000"/>
          <w:kern w:val="0"/>
          <w:sz w:val="32"/>
          <w:szCs w:val="21"/>
        </w:rPr>
      </w:pPr>
    </w:p>
    <w:p w:rsidR="0032504C" w:rsidRDefault="0032504C" w:rsidP="0032504C">
      <w:pPr>
        <w:autoSpaceDE w:val="0"/>
        <w:autoSpaceDN w:val="0"/>
        <w:adjustRightInd w:val="0"/>
        <w:ind w:firstLineChars="200" w:firstLine="643"/>
        <w:jc w:val="right"/>
        <w:rPr>
          <w:rFonts w:ascii="宋体" w:cs="宋体"/>
          <w:b/>
          <w:bCs/>
          <w:color w:val="000000"/>
          <w:kern w:val="0"/>
          <w:sz w:val="32"/>
          <w:szCs w:val="21"/>
        </w:rPr>
      </w:pPr>
      <w:r>
        <w:rPr>
          <w:rFonts w:ascii="宋体" w:cs="宋体" w:hint="eastAsia"/>
          <w:b/>
          <w:bCs/>
          <w:color w:val="000000"/>
          <w:kern w:val="0"/>
          <w:sz w:val="32"/>
          <w:szCs w:val="21"/>
        </w:rPr>
        <w:t>理学院实验中心</w:t>
      </w:r>
    </w:p>
    <w:p w:rsidR="0032504C" w:rsidRDefault="0032504C" w:rsidP="0032504C">
      <w:pPr>
        <w:autoSpaceDE w:val="0"/>
        <w:autoSpaceDN w:val="0"/>
        <w:adjustRightInd w:val="0"/>
        <w:ind w:firstLineChars="200" w:firstLine="643"/>
        <w:jc w:val="right"/>
        <w:rPr>
          <w:rFonts w:ascii="宋体" w:cs="宋体"/>
          <w:b/>
          <w:bCs/>
          <w:color w:val="000000"/>
          <w:kern w:val="0"/>
          <w:sz w:val="32"/>
          <w:szCs w:val="21"/>
        </w:rPr>
      </w:pPr>
    </w:p>
    <w:p w:rsidR="00790F8B" w:rsidRPr="00790F8B" w:rsidRDefault="00790F8B" w:rsidP="00790F8B">
      <w:pPr>
        <w:jc w:val="center"/>
        <w:rPr>
          <w:rFonts w:ascii="Calibri" w:hAnsi="Calibri" w:hint="eastAsia"/>
          <w:b/>
          <w:sz w:val="44"/>
          <w:szCs w:val="44"/>
        </w:rPr>
      </w:pPr>
      <w:r w:rsidRPr="00790F8B">
        <w:rPr>
          <w:rFonts w:ascii="Calibri" w:hAnsi="Calibri" w:hint="eastAsia"/>
          <w:b/>
          <w:sz w:val="44"/>
          <w:szCs w:val="44"/>
        </w:rPr>
        <w:t>放射性实验操作细则</w:t>
      </w:r>
    </w:p>
    <w:p w:rsidR="00790F8B" w:rsidRPr="00790F8B" w:rsidRDefault="00790F8B" w:rsidP="00790F8B">
      <w:pPr>
        <w:jc w:val="center"/>
        <w:rPr>
          <w:rFonts w:ascii="Calibri" w:hAnsi="Calibri" w:hint="eastAsia"/>
          <w:sz w:val="44"/>
          <w:szCs w:val="44"/>
        </w:rPr>
      </w:pPr>
    </w:p>
    <w:p w:rsidR="00790F8B" w:rsidRPr="00790F8B" w:rsidRDefault="00790F8B" w:rsidP="00790F8B">
      <w:pPr>
        <w:ind w:leftChars="106" w:left="223"/>
        <w:rPr>
          <w:rFonts w:ascii="Calibri" w:hAnsi="Calibri" w:hint="eastAsia"/>
          <w:sz w:val="28"/>
          <w:szCs w:val="28"/>
        </w:rPr>
      </w:pPr>
      <w:r w:rsidRPr="00790F8B">
        <w:rPr>
          <w:rFonts w:ascii="Calibri" w:hAnsi="Calibri" w:hint="eastAsia"/>
          <w:sz w:val="28"/>
          <w:szCs w:val="28"/>
        </w:rPr>
        <w:t>目的：强化对放射源的规范使用，预防放射性污染，保障检验人员的身体健康和环境保护</w:t>
      </w:r>
    </w:p>
    <w:p w:rsidR="00790F8B" w:rsidRPr="00790F8B" w:rsidRDefault="00790F8B" w:rsidP="00790F8B">
      <w:pPr>
        <w:ind w:left="1540" w:hangingChars="550" w:hanging="1540"/>
        <w:rPr>
          <w:rFonts w:ascii="Calibri" w:hAnsi="Calibri" w:hint="eastAsia"/>
          <w:sz w:val="28"/>
          <w:szCs w:val="28"/>
        </w:rPr>
      </w:pPr>
      <w:r w:rsidRPr="00790F8B">
        <w:rPr>
          <w:rFonts w:ascii="Calibri" w:hAnsi="Calibri" w:hint="eastAsia"/>
          <w:sz w:val="28"/>
          <w:szCs w:val="28"/>
        </w:rPr>
        <w:t>适用范围：本校理学院核物理实验室</w:t>
      </w:r>
      <w:r w:rsidRPr="00790F8B">
        <w:rPr>
          <w:rFonts w:ascii="Calibri" w:hAnsi="Calibri" w:hint="eastAsia"/>
          <w:sz w:val="28"/>
          <w:szCs w:val="28"/>
        </w:rPr>
        <w:t>CT</w:t>
      </w:r>
      <w:r w:rsidRPr="00790F8B">
        <w:rPr>
          <w:rFonts w:ascii="Calibri" w:hAnsi="Calibri" w:hint="eastAsia"/>
          <w:sz w:val="28"/>
          <w:szCs w:val="28"/>
        </w:rPr>
        <w:t>实验装置的</w:t>
      </w:r>
      <w:r w:rsidRPr="00790F8B">
        <w:rPr>
          <w:rFonts w:ascii="Calibri" w:hAnsi="Calibri" w:hint="eastAsia"/>
          <w:sz w:val="28"/>
          <w:szCs w:val="28"/>
        </w:rPr>
        <w:t>Cs</w:t>
      </w:r>
      <w:r w:rsidRPr="00790F8B">
        <w:rPr>
          <w:rFonts w:ascii="Calibri" w:hAnsi="Calibri"/>
          <w:sz w:val="28"/>
          <w:szCs w:val="28"/>
        </w:rPr>
        <w:t>—</w:t>
      </w:r>
      <w:r w:rsidRPr="00790F8B">
        <w:rPr>
          <w:rFonts w:ascii="Calibri" w:hAnsi="Calibri" w:hint="eastAsia"/>
          <w:sz w:val="28"/>
          <w:szCs w:val="28"/>
        </w:rPr>
        <w:t>137</w:t>
      </w:r>
      <w:r w:rsidRPr="00790F8B">
        <w:rPr>
          <w:rFonts w:ascii="Calibri" w:hAnsi="Calibri" w:hint="eastAsia"/>
          <w:sz w:val="28"/>
          <w:szCs w:val="28"/>
        </w:rPr>
        <w:t>、γ能谱测量的</w:t>
      </w:r>
      <w:r w:rsidRPr="00790F8B">
        <w:rPr>
          <w:rFonts w:ascii="Calibri" w:hAnsi="Calibri" w:hint="eastAsia"/>
          <w:sz w:val="28"/>
          <w:szCs w:val="28"/>
        </w:rPr>
        <w:t>Co</w:t>
      </w:r>
      <w:r w:rsidRPr="00790F8B">
        <w:rPr>
          <w:rFonts w:ascii="Calibri" w:hAnsi="Calibri"/>
          <w:sz w:val="28"/>
          <w:szCs w:val="28"/>
        </w:rPr>
        <w:t>—</w:t>
      </w:r>
      <w:r w:rsidRPr="00790F8B">
        <w:rPr>
          <w:rFonts w:ascii="Calibri" w:hAnsi="Calibri" w:hint="eastAsia"/>
          <w:sz w:val="28"/>
          <w:szCs w:val="28"/>
        </w:rPr>
        <w:t>60</w:t>
      </w:r>
      <w:r w:rsidRPr="00790F8B">
        <w:rPr>
          <w:rFonts w:ascii="Calibri" w:hAnsi="Calibri" w:hint="eastAsia"/>
          <w:sz w:val="28"/>
          <w:szCs w:val="28"/>
        </w:rPr>
        <w:t>、</w:t>
      </w:r>
      <w:r w:rsidRPr="00790F8B">
        <w:rPr>
          <w:rFonts w:ascii="Calibri" w:hAnsi="Calibri" w:hint="eastAsia"/>
          <w:sz w:val="28"/>
          <w:szCs w:val="28"/>
        </w:rPr>
        <w:t xml:space="preserve"> G</w:t>
      </w:r>
      <w:r w:rsidRPr="00790F8B">
        <w:rPr>
          <w:rFonts w:ascii="Calibri" w:hAnsi="Calibri"/>
          <w:sz w:val="28"/>
          <w:szCs w:val="28"/>
        </w:rPr>
        <w:t>—</w:t>
      </w:r>
      <w:r w:rsidRPr="00790F8B">
        <w:rPr>
          <w:rFonts w:ascii="Calibri" w:hAnsi="Calibri" w:hint="eastAsia"/>
          <w:sz w:val="28"/>
          <w:szCs w:val="28"/>
        </w:rPr>
        <w:t>M</w:t>
      </w:r>
      <w:r w:rsidRPr="00790F8B">
        <w:rPr>
          <w:rFonts w:ascii="Calibri" w:hAnsi="Calibri" w:hint="eastAsia"/>
          <w:sz w:val="28"/>
          <w:szCs w:val="28"/>
        </w:rPr>
        <w:t>计数管的</w:t>
      </w:r>
      <w:r w:rsidRPr="00790F8B">
        <w:rPr>
          <w:rFonts w:ascii="Calibri" w:hAnsi="Calibri" w:hint="eastAsia"/>
          <w:sz w:val="28"/>
          <w:szCs w:val="28"/>
        </w:rPr>
        <w:t>Cs</w:t>
      </w:r>
      <w:r w:rsidRPr="00790F8B">
        <w:rPr>
          <w:rFonts w:ascii="Calibri" w:hAnsi="Calibri"/>
          <w:sz w:val="28"/>
          <w:szCs w:val="28"/>
        </w:rPr>
        <w:t>—</w:t>
      </w:r>
      <w:r w:rsidRPr="00790F8B">
        <w:rPr>
          <w:rFonts w:ascii="Calibri" w:hAnsi="Calibri" w:hint="eastAsia"/>
          <w:sz w:val="28"/>
          <w:szCs w:val="28"/>
        </w:rPr>
        <w:t>137</w:t>
      </w:r>
      <w:r w:rsidRPr="00790F8B">
        <w:rPr>
          <w:rFonts w:ascii="Calibri" w:hAnsi="Calibri" w:hint="eastAsia"/>
          <w:sz w:val="28"/>
          <w:szCs w:val="28"/>
        </w:rPr>
        <w:t>放射源管理</w:t>
      </w:r>
    </w:p>
    <w:p w:rsidR="00790F8B" w:rsidRPr="00790F8B" w:rsidRDefault="00790F8B" w:rsidP="00790F8B">
      <w:pPr>
        <w:rPr>
          <w:rFonts w:ascii="Calibri" w:hAnsi="Calibri" w:hint="eastAsia"/>
          <w:sz w:val="28"/>
          <w:szCs w:val="28"/>
        </w:rPr>
      </w:pPr>
      <w:r w:rsidRPr="00790F8B">
        <w:rPr>
          <w:rFonts w:ascii="Calibri" w:hAnsi="Calibri" w:hint="eastAsia"/>
          <w:sz w:val="28"/>
          <w:szCs w:val="28"/>
        </w:rPr>
        <w:t>1</w:t>
      </w:r>
      <w:r w:rsidRPr="00790F8B">
        <w:rPr>
          <w:rFonts w:ascii="Calibri" w:hAnsi="Calibri" w:hint="eastAsia"/>
          <w:sz w:val="28"/>
          <w:szCs w:val="28"/>
        </w:rPr>
        <w:t>、放射源应存放在固定的地点，并加铅室屏蔽，实验结束后应立刻归还原处。</w:t>
      </w:r>
    </w:p>
    <w:p w:rsidR="00790F8B" w:rsidRPr="00790F8B" w:rsidRDefault="00790F8B" w:rsidP="00790F8B">
      <w:pPr>
        <w:rPr>
          <w:rFonts w:ascii="Calibri" w:hAnsi="Calibri" w:hint="eastAsia"/>
          <w:sz w:val="28"/>
          <w:szCs w:val="28"/>
        </w:rPr>
      </w:pPr>
      <w:r w:rsidRPr="00790F8B">
        <w:rPr>
          <w:rFonts w:ascii="Calibri" w:hAnsi="Calibri" w:hint="eastAsia"/>
          <w:sz w:val="28"/>
          <w:szCs w:val="28"/>
        </w:rPr>
        <w:t>2</w:t>
      </w:r>
      <w:r w:rsidRPr="00790F8B">
        <w:rPr>
          <w:rFonts w:ascii="Calibri" w:hAnsi="Calibri" w:hint="eastAsia"/>
          <w:sz w:val="28"/>
          <w:szCs w:val="28"/>
        </w:rPr>
        <w:t>、在操作放射源前要做好充分的准备，减少接触放射源的时间。</w:t>
      </w:r>
    </w:p>
    <w:p w:rsidR="00790F8B" w:rsidRPr="00790F8B" w:rsidRDefault="00790F8B" w:rsidP="00790F8B">
      <w:pPr>
        <w:rPr>
          <w:rFonts w:ascii="Calibri" w:hAnsi="Calibri" w:hint="eastAsia"/>
          <w:sz w:val="28"/>
          <w:szCs w:val="28"/>
        </w:rPr>
      </w:pPr>
      <w:r w:rsidRPr="00790F8B">
        <w:rPr>
          <w:rFonts w:ascii="Calibri" w:hAnsi="Calibri" w:hint="eastAsia"/>
          <w:sz w:val="28"/>
          <w:szCs w:val="28"/>
        </w:rPr>
        <w:t>3</w:t>
      </w:r>
      <w:r w:rsidRPr="00790F8B">
        <w:rPr>
          <w:rFonts w:ascii="Calibri" w:hAnsi="Calibri" w:hint="eastAsia"/>
          <w:sz w:val="28"/>
          <w:szCs w:val="28"/>
        </w:rPr>
        <w:t>、设置必要的屏蔽防护，增大人与放射源的距离。</w:t>
      </w:r>
    </w:p>
    <w:p w:rsidR="00790F8B" w:rsidRPr="00790F8B" w:rsidRDefault="00790F8B" w:rsidP="00790F8B">
      <w:pPr>
        <w:rPr>
          <w:rFonts w:ascii="Calibri" w:hAnsi="Calibri" w:hint="eastAsia"/>
          <w:sz w:val="28"/>
          <w:szCs w:val="28"/>
        </w:rPr>
      </w:pPr>
      <w:r w:rsidRPr="00790F8B">
        <w:rPr>
          <w:rFonts w:ascii="Calibri" w:hAnsi="Calibri" w:hint="eastAsia"/>
          <w:sz w:val="28"/>
          <w:szCs w:val="28"/>
        </w:rPr>
        <w:t>4</w:t>
      </w:r>
      <w:r w:rsidRPr="00790F8B">
        <w:rPr>
          <w:rFonts w:ascii="Calibri" w:hAnsi="Calibri" w:hint="eastAsia"/>
          <w:sz w:val="28"/>
          <w:szCs w:val="28"/>
        </w:rPr>
        <w:t>、操作放射源时，应佩带口罩、手套、眼镜等防护用品，取放放射</w:t>
      </w:r>
      <w:r w:rsidRPr="00790F8B">
        <w:rPr>
          <w:rFonts w:ascii="Calibri" w:hAnsi="Calibri" w:hint="eastAsia"/>
          <w:sz w:val="28"/>
          <w:szCs w:val="28"/>
        </w:rPr>
        <w:lastRenderedPageBreak/>
        <w:t>源时应该使用专门的镊子或者托盘。</w:t>
      </w:r>
    </w:p>
    <w:p w:rsidR="00790F8B" w:rsidRPr="00790F8B" w:rsidRDefault="00790F8B" w:rsidP="00790F8B">
      <w:pPr>
        <w:rPr>
          <w:rFonts w:ascii="Calibri" w:hAnsi="Calibri" w:hint="eastAsia"/>
          <w:sz w:val="28"/>
          <w:szCs w:val="28"/>
        </w:rPr>
      </w:pPr>
      <w:r w:rsidRPr="00790F8B">
        <w:rPr>
          <w:rFonts w:ascii="Calibri" w:hAnsi="Calibri" w:hint="eastAsia"/>
          <w:sz w:val="28"/>
          <w:szCs w:val="28"/>
        </w:rPr>
        <w:t>5</w:t>
      </w:r>
      <w:r w:rsidRPr="00790F8B">
        <w:rPr>
          <w:rFonts w:ascii="Calibri" w:hAnsi="Calibri" w:hint="eastAsia"/>
          <w:sz w:val="28"/>
          <w:szCs w:val="28"/>
        </w:rPr>
        <w:t>、人的面部、手臂或外露部分如果有伤时不能进行放射源的操作。</w:t>
      </w:r>
    </w:p>
    <w:p w:rsidR="00790F8B" w:rsidRPr="00790F8B" w:rsidRDefault="00790F8B" w:rsidP="00790F8B">
      <w:pPr>
        <w:rPr>
          <w:rFonts w:ascii="Calibri" w:hAnsi="Calibri" w:hint="eastAsia"/>
          <w:sz w:val="28"/>
          <w:szCs w:val="28"/>
        </w:rPr>
      </w:pPr>
      <w:r w:rsidRPr="00790F8B">
        <w:rPr>
          <w:rFonts w:ascii="Calibri" w:hAnsi="Calibri" w:hint="eastAsia"/>
          <w:sz w:val="28"/>
          <w:szCs w:val="28"/>
        </w:rPr>
        <w:t>6</w:t>
      </w:r>
      <w:r w:rsidRPr="00790F8B">
        <w:rPr>
          <w:rFonts w:ascii="Calibri" w:hAnsi="Calibri" w:hint="eastAsia"/>
          <w:sz w:val="28"/>
          <w:szCs w:val="28"/>
        </w:rPr>
        <w:t>、放射源的应在通风良好的环境下操作。</w:t>
      </w:r>
    </w:p>
    <w:p w:rsidR="00790F8B" w:rsidRPr="00790F8B" w:rsidRDefault="00790F8B" w:rsidP="00790F8B">
      <w:pPr>
        <w:rPr>
          <w:rFonts w:ascii="Calibri" w:hAnsi="Calibri" w:hint="eastAsia"/>
          <w:sz w:val="28"/>
          <w:szCs w:val="28"/>
        </w:rPr>
      </w:pPr>
      <w:r w:rsidRPr="00790F8B">
        <w:rPr>
          <w:rFonts w:ascii="Calibri" w:hAnsi="Calibri" w:hint="eastAsia"/>
          <w:sz w:val="28"/>
          <w:szCs w:val="28"/>
        </w:rPr>
        <w:t>7</w:t>
      </w:r>
      <w:r w:rsidRPr="00790F8B">
        <w:rPr>
          <w:rFonts w:ascii="Calibri" w:hAnsi="Calibri" w:hint="eastAsia"/>
          <w:sz w:val="28"/>
          <w:szCs w:val="28"/>
        </w:rPr>
        <w:t>、按照仪器操作规程开机使用仪器。</w:t>
      </w:r>
    </w:p>
    <w:p w:rsidR="00790F8B" w:rsidRPr="00790F8B" w:rsidRDefault="00790F8B" w:rsidP="00790F8B">
      <w:pPr>
        <w:rPr>
          <w:rFonts w:ascii="Calibri" w:hAnsi="Calibri" w:hint="eastAsia"/>
          <w:sz w:val="28"/>
          <w:szCs w:val="28"/>
        </w:rPr>
      </w:pPr>
      <w:r w:rsidRPr="00790F8B">
        <w:rPr>
          <w:rFonts w:ascii="Calibri" w:hAnsi="Calibri" w:hint="eastAsia"/>
          <w:sz w:val="28"/>
          <w:szCs w:val="28"/>
        </w:rPr>
        <w:t>8</w:t>
      </w:r>
      <w:r w:rsidRPr="00790F8B">
        <w:rPr>
          <w:rFonts w:ascii="Calibri" w:hAnsi="Calibri" w:hint="eastAsia"/>
          <w:sz w:val="28"/>
          <w:szCs w:val="28"/>
        </w:rPr>
        <w:t>、实验室内任何人员不得在任何情况下拆卸打开放射源。</w:t>
      </w:r>
    </w:p>
    <w:p w:rsidR="00790F8B" w:rsidRPr="00790F8B" w:rsidRDefault="00790F8B" w:rsidP="00790F8B">
      <w:pPr>
        <w:ind w:left="420" w:hangingChars="150" w:hanging="420"/>
        <w:rPr>
          <w:rFonts w:ascii="Calibri" w:hAnsi="Calibri" w:hint="eastAsia"/>
          <w:sz w:val="28"/>
          <w:szCs w:val="28"/>
        </w:rPr>
      </w:pPr>
      <w:r w:rsidRPr="00790F8B">
        <w:rPr>
          <w:rFonts w:ascii="Calibri" w:hAnsi="Calibri" w:hint="eastAsia"/>
          <w:sz w:val="28"/>
          <w:szCs w:val="28"/>
        </w:rPr>
        <w:t>9</w:t>
      </w:r>
      <w:r w:rsidRPr="00790F8B">
        <w:rPr>
          <w:rFonts w:ascii="Calibri" w:hAnsi="Calibri" w:hint="eastAsia"/>
          <w:sz w:val="28"/>
          <w:szCs w:val="28"/>
        </w:rPr>
        <w:t>、实验过程中开启放射线监测装置，时时监测</w:t>
      </w:r>
      <w:proofErr w:type="gramStart"/>
      <w:r w:rsidRPr="00790F8B">
        <w:rPr>
          <w:rFonts w:ascii="Calibri" w:hAnsi="Calibri" w:hint="eastAsia"/>
          <w:sz w:val="28"/>
          <w:szCs w:val="28"/>
        </w:rPr>
        <w:t>测</w:t>
      </w:r>
      <w:proofErr w:type="gramEnd"/>
      <w:r w:rsidRPr="00790F8B">
        <w:rPr>
          <w:rFonts w:ascii="Calibri" w:hAnsi="Calibri" w:hint="eastAsia"/>
          <w:sz w:val="28"/>
          <w:szCs w:val="28"/>
        </w:rPr>
        <w:t>值情况，并在专用的“监测装置使用登记本”上记录当天示值范围。</w:t>
      </w:r>
    </w:p>
    <w:p w:rsidR="00790F8B" w:rsidRPr="00790F8B" w:rsidRDefault="00790F8B" w:rsidP="00790F8B">
      <w:pPr>
        <w:ind w:left="420" w:hangingChars="150" w:hanging="420"/>
        <w:rPr>
          <w:rFonts w:ascii="Calibri" w:hAnsi="Calibri" w:hint="eastAsia"/>
          <w:sz w:val="28"/>
          <w:szCs w:val="28"/>
        </w:rPr>
      </w:pPr>
      <w:r w:rsidRPr="00790F8B">
        <w:rPr>
          <w:rFonts w:ascii="Calibri" w:hAnsi="Calibri" w:hint="eastAsia"/>
          <w:sz w:val="28"/>
          <w:szCs w:val="28"/>
        </w:rPr>
        <w:t>10</w:t>
      </w:r>
      <w:r w:rsidRPr="00790F8B">
        <w:rPr>
          <w:rFonts w:ascii="Calibri" w:hAnsi="Calibri" w:hint="eastAsia"/>
          <w:sz w:val="28"/>
          <w:szCs w:val="28"/>
        </w:rPr>
        <w:t>、若遇有放射源脱落，封装破裂等意外情况发生要及时报告处理，并检查出事地点及附近玷污情况。</w:t>
      </w:r>
    </w:p>
    <w:p w:rsidR="00790F8B" w:rsidRPr="00790F8B" w:rsidRDefault="00790F8B" w:rsidP="00790F8B">
      <w:pPr>
        <w:ind w:left="420" w:hangingChars="150" w:hanging="420"/>
        <w:rPr>
          <w:rFonts w:ascii="Calibri" w:hAnsi="Calibri" w:hint="eastAsia"/>
          <w:sz w:val="28"/>
          <w:szCs w:val="28"/>
        </w:rPr>
      </w:pPr>
      <w:r w:rsidRPr="00790F8B">
        <w:rPr>
          <w:rFonts w:ascii="Calibri" w:hAnsi="Calibri" w:hint="eastAsia"/>
          <w:sz w:val="28"/>
          <w:szCs w:val="28"/>
        </w:rPr>
        <w:t>11</w:t>
      </w:r>
      <w:r w:rsidRPr="00790F8B">
        <w:rPr>
          <w:rFonts w:ascii="Calibri" w:hAnsi="Calibri" w:hint="eastAsia"/>
          <w:sz w:val="28"/>
          <w:szCs w:val="28"/>
        </w:rPr>
        <w:t>、若发现示值超出人体允许照射量应立即停止仪器操作。隔离环境并按照“辐射事故应急预案”处理。</w:t>
      </w:r>
    </w:p>
    <w:p w:rsidR="00790F8B" w:rsidRPr="00790F8B" w:rsidRDefault="00790F8B" w:rsidP="00790F8B">
      <w:pPr>
        <w:ind w:left="420" w:hangingChars="150" w:hanging="420"/>
        <w:rPr>
          <w:rFonts w:ascii="Calibri" w:hAnsi="Calibri" w:hint="eastAsia"/>
          <w:sz w:val="28"/>
          <w:szCs w:val="28"/>
        </w:rPr>
      </w:pPr>
    </w:p>
    <w:p w:rsidR="00790F8B" w:rsidRDefault="00790F8B" w:rsidP="00790F8B">
      <w:pPr>
        <w:ind w:left="420" w:hangingChars="150" w:hanging="420"/>
        <w:rPr>
          <w:rFonts w:ascii="Calibri" w:hAnsi="Calibri" w:hint="eastAsia"/>
          <w:sz w:val="28"/>
          <w:szCs w:val="28"/>
        </w:rPr>
      </w:pPr>
      <w:r w:rsidRPr="00790F8B">
        <w:rPr>
          <w:rFonts w:ascii="Calibri" w:hAnsi="Calibri" w:hint="eastAsia"/>
          <w:sz w:val="28"/>
          <w:szCs w:val="28"/>
        </w:rPr>
        <w:t xml:space="preserve">                                      </w:t>
      </w:r>
      <w:r w:rsidRPr="00790F8B">
        <w:rPr>
          <w:rFonts w:ascii="Calibri" w:hAnsi="Calibri" w:hint="eastAsia"/>
          <w:sz w:val="28"/>
          <w:szCs w:val="28"/>
        </w:rPr>
        <w:t>理学院实验中心</w:t>
      </w:r>
    </w:p>
    <w:p w:rsidR="00790F8B" w:rsidRPr="00790F8B" w:rsidRDefault="00790F8B" w:rsidP="00790F8B">
      <w:pPr>
        <w:ind w:left="420" w:hangingChars="150" w:hanging="420"/>
        <w:rPr>
          <w:rFonts w:ascii="Calibri" w:hAnsi="Calibri"/>
          <w:sz w:val="28"/>
          <w:szCs w:val="28"/>
        </w:rPr>
      </w:pPr>
    </w:p>
    <w:p w:rsidR="00790F8B" w:rsidRPr="00790F8B" w:rsidRDefault="00790F8B" w:rsidP="00790F8B">
      <w:pPr>
        <w:jc w:val="center"/>
        <w:rPr>
          <w:rFonts w:ascii="Calibri" w:hAnsi="Calibri" w:hint="eastAsia"/>
          <w:sz w:val="44"/>
          <w:szCs w:val="44"/>
        </w:rPr>
      </w:pPr>
      <w:r w:rsidRPr="00790F8B">
        <w:rPr>
          <w:rFonts w:ascii="Calibri" w:hAnsi="Calibri" w:hint="eastAsia"/>
          <w:sz w:val="44"/>
          <w:szCs w:val="44"/>
        </w:rPr>
        <w:t>辐射事故应急预案</w:t>
      </w:r>
    </w:p>
    <w:p w:rsidR="00790F8B" w:rsidRPr="00790F8B" w:rsidRDefault="00790F8B" w:rsidP="00790F8B">
      <w:pPr>
        <w:rPr>
          <w:rFonts w:ascii="Calibri" w:hAnsi="Calibri" w:hint="eastAsia"/>
          <w:sz w:val="24"/>
        </w:rPr>
      </w:pPr>
      <w:r w:rsidRPr="00790F8B">
        <w:rPr>
          <w:rFonts w:ascii="Calibri" w:hAnsi="Calibri" w:hint="eastAsia"/>
          <w:sz w:val="24"/>
        </w:rPr>
        <w:t xml:space="preserve">1. </w:t>
      </w:r>
      <w:r w:rsidRPr="00790F8B">
        <w:rPr>
          <w:rFonts w:ascii="Calibri" w:hAnsi="Calibri" w:hint="eastAsia"/>
          <w:sz w:val="24"/>
        </w:rPr>
        <w:t>总则</w:t>
      </w:r>
    </w:p>
    <w:p w:rsidR="00790F8B" w:rsidRPr="00790F8B" w:rsidRDefault="00790F8B" w:rsidP="00790F8B">
      <w:pPr>
        <w:ind w:left="420"/>
        <w:rPr>
          <w:rFonts w:ascii="Calibri" w:hAnsi="Calibri" w:hint="eastAsia"/>
          <w:sz w:val="24"/>
        </w:rPr>
      </w:pPr>
      <w:r w:rsidRPr="00790F8B">
        <w:rPr>
          <w:rFonts w:ascii="Calibri" w:hAnsi="Calibri" w:hint="eastAsia"/>
          <w:sz w:val="24"/>
        </w:rPr>
        <w:t xml:space="preserve">1.1 </w:t>
      </w:r>
      <w:r w:rsidRPr="00790F8B">
        <w:rPr>
          <w:rFonts w:ascii="Calibri" w:hAnsi="Calibri" w:hint="eastAsia"/>
          <w:sz w:val="24"/>
        </w:rPr>
        <w:t>目的：预防辐射事故、降低辐射事故造成的环境污染和对人体的伤害。</w:t>
      </w:r>
    </w:p>
    <w:p w:rsidR="00790F8B" w:rsidRPr="00790F8B" w:rsidRDefault="00790F8B" w:rsidP="00790F8B">
      <w:pPr>
        <w:ind w:leftChars="205" w:left="910" w:hangingChars="200" w:hanging="480"/>
        <w:rPr>
          <w:rFonts w:ascii="Calibri" w:hAnsi="Calibri" w:hint="eastAsia"/>
          <w:sz w:val="24"/>
        </w:rPr>
      </w:pPr>
      <w:r w:rsidRPr="00790F8B">
        <w:rPr>
          <w:rFonts w:ascii="Calibri" w:hAnsi="Calibri" w:hint="eastAsia"/>
          <w:sz w:val="24"/>
        </w:rPr>
        <w:t xml:space="preserve">1.2 </w:t>
      </w:r>
      <w:r w:rsidRPr="00790F8B">
        <w:rPr>
          <w:rFonts w:ascii="Calibri" w:hAnsi="Calibri" w:hint="eastAsia"/>
          <w:sz w:val="24"/>
        </w:rPr>
        <w:t>编制依据《中华人民共和国放射性污染防治法》（</w:t>
      </w:r>
      <w:smartTag w:uri="urn:schemas-microsoft-com:office:smarttags" w:element="chsdate">
        <w:smartTagPr>
          <w:attr w:name="IsROCDate" w:val="False"/>
          <w:attr w:name="IsLunarDate" w:val="False"/>
          <w:attr w:name="Day" w:val="1"/>
          <w:attr w:name="Month" w:val="10"/>
          <w:attr w:name="Year" w:val="2003"/>
        </w:smartTagPr>
        <w:r w:rsidRPr="00790F8B">
          <w:rPr>
            <w:rFonts w:ascii="Calibri" w:hAnsi="Calibri" w:hint="eastAsia"/>
            <w:sz w:val="24"/>
          </w:rPr>
          <w:t>2003</w:t>
        </w:r>
        <w:r w:rsidRPr="00790F8B">
          <w:rPr>
            <w:rFonts w:ascii="Calibri" w:hAnsi="Calibri" w:hint="eastAsia"/>
            <w:sz w:val="24"/>
          </w:rPr>
          <w:t>年</w:t>
        </w:r>
        <w:r w:rsidRPr="00790F8B">
          <w:rPr>
            <w:rFonts w:ascii="Calibri" w:hAnsi="Calibri" w:hint="eastAsia"/>
            <w:sz w:val="24"/>
          </w:rPr>
          <w:t>10</w:t>
        </w:r>
        <w:r w:rsidRPr="00790F8B">
          <w:rPr>
            <w:rFonts w:ascii="Calibri" w:hAnsi="Calibri" w:hint="eastAsia"/>
            <w:sz w:val="24"/>
          </w:rPr>
          <w:t>月</w:t>
        </w:r>
        <w:r w:rsidRPr="00790F8B">
          <w:rPr>
            <w:rFonts w:ascii="Calibri" w:hAnsi="Calibri" w:hint="eastAsia"/>
            <w:sz w:val="24"/>
          </w:rPr>
          <w:t>1</w:t>
        </w:r>
        <w:r w:rsidRPr="00790F8B">
          <w:rPr>
            <w:rFonts w:ascii="Calibri" w:hAnsi="Calibri" w:hint="eastAsia"/>
            <w:sz w:val="24"/>
          </w:rPr>
          <w:t>日</w:t>
        </w:r>
      </w:smartTag>
      <w:r w:rsidRPr="00790F8B">
        <w:rPr>
          <w:rFonts w:ascii="Calibri" w:hAnsi="Calibri" w:hint="eastAsia"/>
          <w:sz w:val="24"/>
        </w:rPr>
        <w:t>施行）、《放射性同位素与射线装置安全和防护条例》（</w:t>
      </w:r>
      <w:smartTag w:uri="urn:schemas-microsoft-com:office:smarttags" w:element="chsdate">
        <w:smartTagPr>
          <w:attr w:name="IsROCDate" w:val="False"/>
          <w:attr w:name="IsLunarDate" w:val="False"/>
          <w:attr w:name="Day" w:val="1"/>
          <w:attr w:name="Month" w:val="12"/>
          <w:attr w:name="Year" w:val="2005"/>
        </w:smartTagPr>
        <w:r w:rsidRPr="00790F8B">
          <w:rPr>
            <w:rFonts w:ascii="Calibri" w:hAnsi="Calibri" w:hint="eastAsia"/>
            <w:sz w:val="24"/>
          </w:rPr>
          <w:t>2005</w:t>
        </w:r>
        <w:r w:rsidRPr="00790F8B">
          <w:rPr>
            <w:rFonts w:ascii="Calibri" w:hAnsi="Calibri" w:hint="eastAsia"/>
            <w:sz w:val="24"/>
          </w:rPr>
          <w:t>年</w:t>
        </w:r>
        <w:r w:rsidRPr="00790F8B">
          <w:rPr>
            <w:rFonts w:ascii="Calibri" w:hAnsi="Calibri" w:hint="eastAsia"/>
            <w:sz w:val="24"/>
          </w:rPr>
          <w:t>12</w:t>
        </w:r>
        <w:r w:rsidRPr="00790F8B">
          <w:rPr>
            <w:rFonts w:ascii="Calibri" w:hAnsi="Calibri" w:hint="eastAsia"/>
            <w:sz w:val="24"/>
          </w:rPr>
          <w:t>月</w:t>
        </w:r>
        <w:r w:rsidRPr="00790F8B">
          <w:rPr>
            <w:rFonts w:ascii="Calibri" w:hAnsi="Calibri" w:hint="eastAsia"/>
            <w:sz w:val="24"/>
          </w:rPr>
          <w:t>1</w:t>
        </w:r>
        <w:r w:rsidRPr="00790F8B">
          <w:rPr>
            <w:rFonts w:ascii="Calibri" w:hAnsi="Calibri" w:hint="eastAsia"/>
            <w:sz w:val="24"/>
          </w:rPr>
          <w:t>日</w:t>
        </w:r>
      </w:smartTag>
      <w:r w:rsidRPr="00790F8B">
        <w:rPr>
          <w:rFonts w:ascii="Calibri" w:hAnsi="Calibri" w:hint="eastAsia"/>
          <w:sz w:val="24"/>
        </w:rPr>
        <w:t>起施行）及国家环境保护局《放射性同位素与射线装置安全许可管理办法》（</w:t>
      </w:r>
      <w:smartTag w:uri="urn:schemas-microsoft-com:office:smarttags" w:element="chsdate">
        <w:smartTagPr>
          <w:attr w:name="IsROCDate" w:val="False"/>
          <w:attr w:name="IsLunarDate" w:val="False"/>
          <w:attr w:name="Day" w:val="1"/>
          <w:attr w:name="Month" w:val="3"/>
          <w:attr w:name="Year" w:val="2006"/>
        </w:smartTagPr>
        <w:r w:rsidRPr="00790F8B">
          <w:rPr>
            <w:rFonts w:ascii="Calibri" w:hAnsi="Calibri" w:hint="eastAsia"/>
            <w:sz w:val="24"/>
          </w:rPr>
          <w:t>2006</w:t>
        </w:r>
        <w:r w:rsidRPr="00790F8B">
          <w:rPr>
            <w:rFonts w:ascii="Calibri" w:hAnsi="Calibri" w:hint="eastAsia"/>
            <w:sz w:val="24"/>
          </w:rPr>
          <w:t>年</w:t>
        </w:r>
        <w:r w:rsidRPr="00790F8B">
          <w:rPr>
            <w:rFonts w:ascii="Calibri" w:hAnsi="Calibri" w:hint="eastAsia"/>
            <w:sz w:val="24"/>
          </w:rPr>
          <w:t>3</w:t>
        </w:r>
        <w:r w:rsidRPr="00790F8B">
          <w:rPr>
            <w:rFonts w:ascii="Calibri" w:hAnsi="Calibri" w:hint="eastAsia"/>
            <w:sz w:val="24"/>
          </w:rPr>
          <w:t>月</w:t>
        </w:r>
        <w:r w:rsidRPr="00790F8B">
          <w:rPr>
            <w:rFonts w:ascii="Calibri" w:hAnsi="Calibri" w:hint="eastAsia"/>
            <w:sz w:val="24"/>
          </w:rPr>
          <w:t>1</w:t>
        </w:r>
        <w:r w:rsidRPr="00790F8B">
          <w:rPr>
            <w:rFonts w:ascii="Calibri" w:hAnsi="Calibri" w:hint="eastAsia"/>
            <w:sz w:val="24"/>
          </w:rPr>
          <w:t>日</w:t>
        </w:r>
      </w:smartTag>
      <w:r w:rsidRPr="00790F8B">
        <w:rPr>
          <w:rFonts w:ascii="Calibri" w:hAnsi="Calibri" w:hint="eastAsia"/>
          <w:sz w:val="24"/>
        </w:rPr>
        <w:t>起施行）</w:t>
      </w:r>
    </w:p>
    <w:p w:rsidR="00790F8B" w:rsidRPr="00790F8B" w:rsidRDefault="00790F8B" w:rsidP="00790F8B">
      <w:pPr>
        <w:ind w:leftChars="205" w:left="910" w:hangingChars="200" w:hanging="480"/>
        <w:rPr>
          <w:rFonts w:ascii="Calibri" w:hAnsi="Calibri" w:hint="eastAsia"/>
          <w:sz w:val="24"/>
        </w:rPr>
      </w:pPr>
      <w:r w:rsidRPr="00790F8B">
        <w:rPr>
          <w:rFonts w:ascii="Calibri" w:hAnsi="Calibri" w:hint="eastAsia"/>
          <w:sz w:val="24"/>
        </w:rPr>
        <w:t xml:space="preserve">1.3 </w:t>
      </w:r>
      <w:r w:rsidRPr="00790F8B">
        <w:rPr>
          <w:rFonts w:ascii="Calibri" w:hAnsi="Calibri" w:hint="eastAsia"/>
          <w:sz w:val="24"/>
        </w:rPr>
        <w:t>适用范围：本校理学院核物理实验室</w:t>
      </w:r>
      <w:r w:rsidRPr="00790F8B">
        <w:rPr>
          <w:rFonts w:ascii="Calibri" w:hAnsi="Calibri" w:hint="eastAsia"/>
          <w:sz w:val="24"/>
        </w:rPr>
        <w:t>CT</w:t>
      </w:r>
      <w:r w:rsidRPr="00790F8B">
        <w:rPr>
          <w:rFonts w:ascii="Calibri" w:hAnsi="Calibri" w:hint="eastAsia"/>
          <w:sz w:val="24"/>
        </w:rPr>
        <w:t>实验装置的</w:t>
      </w:r>
      <w:r w:rsidRPr="00790F8B">
        <w:rPr>
          <w:rFonts w:ascii="Calibri" w:hAnsi="Calibri" w:hint="eastAsia"/>
          <w:sz w:val="24"/>
        </w:rPr>
        <w:t>Cs</w:t>
      </w:r>
      <w:r w:rsidRPr="00790F8B">
        <w:rPr>
          <w:rFonts w:ascii="Calibri" w:hAnsi="Calibri"/>
          <w:sz w:val="24"/>
        </w:rPr>
        <w:t>—</w:t>
      </w:r>
      <w:r w:rsidRPr="00790F8B">
        <w:rPr>
          <w:rFonts w:ascii="Calibri" w:hAnsi="Calibri" w:hint="eastAsia"/>
          <w:sz w:val="24"/>
        </w:rPr>
        <w:t>137</w:t>
      </w:r>
      <w:r w:rsidRPr="00790F8B">
        <w:rPr>
          <w:rFonts w:ascii="Calibri" w:hAnsi="Calibri" w:hint="eastAsia"/>
          <w:sz w:val="24"/>
        </w:rPr>
        <w:t>、γ能谱测量的</w:t>
      </w:r>
      <w:r w:rsidRPr="00790F8B">
        <w:rPr>
          <w:rFonts w:ascii="Calibri" w:hAnsi="Calibri" w:hint="eastAsia"/>
          <w:sz w:val="24"/>
        </w:rPr>
        <w:t>Co</w:t>
      </w:r>
      <w:r w:rsidRPr="00790F8B">
        <w:rPr>
          <w:rFonts w:ascii="Calibri" w:hAnsi="Calibri"/>
          <w:sz w:val="24"/>
        </w:rPr>
        <w:t>—</w:t>
      </w:r>
      <w:r w:rsidRPr="00790F8B">
        <w:rPr>
          <w:rFonts w:ascii="Calibri" w:hAnsi="Calibri" w:hint="eastAsia"/>
          <w:sz w:val="24"/>
        </w:rPr>
        <w:t>60</w:t>
      </w:r>
      <w:r w:rsidRPr="00790F8B">
        <w:rPr>
          <w:rFonts w:ascii="Calibri" w:hAnsi="Calibri" w:hint="eastAsia"/>
          <w:sz w:val="24"/>
        </w:rPr>
        <w:t>、</w:t>
      </w:r>
      <w:r w:rsidRPr="00790F8B">
        <w:rPr>
          <w:rFonts w:ascii="Calibri" w:hAnsi="Calibri" w:hint="eastAsia"/>
          <w:sz w:val="24"/>
        </w:rPr>
        <w:t xml:space="preserve"> G</w:t>
      </w:r>
      <w:r w:rsidRPr="00790F8B">
        <w:rPr>
          <w:rFonts w:ascii="Calibri" w:hAnsi="Calibri"/>
          <w:sz w:val="24"/>
        </w:rPr>
        <w:t>—</w:t>
      </w:r>
      <w:r w:rsidRPr="00790F8B">
        <w:rPr>
          <w:rFonts w:ascii="Calibri" w:hAnsi="Calibri" w:hint="eastAsia"/>
          <w:sz w:val="24"/>
        </w:rPr>
        <w:t>M</w:t>
      </w:r>
      <w:r w:rsidRPr="00790F8B">
        <w:rPr>
          <w:rFonts w:ascii="Calibri" w:hAnsi="Calibri" w:hint="eastAsia"/>
          <w:sz w:val="24"/>
        </w:rPr>
        <w:t>计数管的</w:t>
      </w:r>
      <w:r w:rsidRPr="00790F8B">
        <w:rPr>
          <w:rFonts w:ascii="Calibri" w:hAnsi="Calibri" w:hint="eastAsia"/>
          <w:sz w:val="24"/>
        </w:rPr>
        <w:t>Cs</w:t>
      </w:r>
      <w:r w:rsidRPr="00790F8B">
        <w:rPr>
          <w:rFonts w:ascii="Calibri" w:hAnsi="Calibri"/>
          <w:sz w:val="24"/>
        </w:rPr>
        <w:t>—</w:t>
      </w:r>
      <w:r w:rsidRPr="00790F8B">
        <w:rPr>
          <w:rFonts w:ascii="Calibri" w:hAnsi="Calibri" w:hint="eastAsia"/>
          <w:sz w:val="24"/>
        </w:rPr>
        <w:t>137</w:t>
      </w:r>
      <w:r w:rsidRPr="00790F8B">
        <w:rPr>
          <w:rFonts w:ascii="Calibri" w:hAnsi="Calibri" w:hint="eastAsia"/>
          <w:sz w:val="24"/>
        </w:rPr>
        <w:t>放射源的管理。</w:t>
      </w:r>
    </w:p>
    <w:p w:rsidR="00790F8B" w:rsidRPr="00790F8B" w:rsidRDefault="00790F8B" w:rsidP="00790F8B">
      <w:pPr>
        <w:rPr>
          <w:rFonts w:ascii="Calibri" w:hAnsi="Calibri" w:hint="eastAsia"/>
          <w:sz w:val="24"/>
        </w:rPr>
      </w:pPr>
      <w:r w:rsidRPr="00790F8B">
        <w:rPr>
          <w:rFonts w:ascii="Calibri" w:hAnsi="Calibri" w:hint="eastAsia"/>
          <w:sz w:val="24"/>
        </w:rPr>
        <w:t>2.</w:t>
      </w:r>
      <w:r w:rsidRPr="00790F8B">
        <w:rPr>
          <w:rFonts w:ascii="Calibri" w:hAnsi="Calibri" w:hint="eastAsia"/>
          <w:sz w:val="24"/>
        </w:rPr>
        <w:t>设施概况</w:t>
      </w:r>
    </w:p>
    <w:p w:rsidR="00790F8B" w:rsidRPr="00790F8B" w:rsidRDefault="00790F8B" w:rsidP="00790F8B">
      <w:pPr>
        <w:ind w:leftChars="334" w:left="701" w:firstLineChars="200" w:firstLine="480"/>
        <w:rPr>
          <w:rFonts w:ascii="Calibri" w:hAnsi="Calibri" w:hint="eastAsia"/>
          <w:sz w:val="24"/>
        </w:rPr>
      </w:pPr>
      <w:r w:rsidRPr="00790F8B">
        <w:rPr>
          <w:rFonts w:ascii="Calibri" w:hAnsi="Calibri" w:hint="eastAsia"/>
          <w:sz w:val="24"/>
        </w:rPr>
        <w:t>CT</w:t>
      </w:r>
      <w:r w:rsidRPr="00790F8B">
        <w:rPr>
          <w:rFonts w:ascii="Calibri" w:hAnsi="Calibri" w:hint="eastAsia"/>
          <w:sz w:val="24"/>
        </w:rPr>
        <w:t>实验装置、γ能谱测量、</w:t>
      </w:r>
      <w:r w:rsidRPr="00790F8B">
        <w:rPr>
          <w:rFonts w:ascii="Calibri" w:hAnsi="Calibri" w:hint="eastAsia"/>
          <w:sz w:val="24"/>
        </w:rPr>
        <w:t xml:space="preserve"> G</w:t>
      </w:r>
      <w:r w:rsidRPr="00790F8B">
        <w:rPr>
          <w:rFonts w:ascii="Calibri" w:hAnsi="Calibri"/>
          <w:sz w:val="24"/>
        </w:rPr>
        <w:t>—</w:t>
      </w:r>
      <w:r w:rsidRPr="00790F8B">
        <w:rPr>
          <w:rFonts w:ascii="Calibri" w:hAnsi="Calibri" w:hint="eastAsia"/>
          <w:sz w:val="24"/>
        </w:rPr>
        <w:t>M</w:t>
      </w:r>
      <w:r w:rsidRPr="00790F8B">
        <w:rPr>
          <w:rFonts w:ascii="Calibri" w:hAnsi="Calibri" w:hint="eastAsia"/>
          <w:sz w:val="24"/>
        </w:rPr>
        <w:t>计数管适用于大学本科近代物理学课程的教学实验。属于</w:t>
      </w:r>
      <w:r w:rsidRPr="00790F8B">
        <w:rPr>
          <w:rFonts w:ascii="Calibri" w:hAnsi="Calibri" w:hint="eastAsia"/>
          <w:sz w:val="24"/>
        </w:rPr>
        <w:t>V</w:t>
      </w:r>
      <w:r w:rsidRPr="00790F8B">
        <w:rPr>
          <w:rFonts w:ascii="Calibri" w:hAnsi="Calibri" w:hint="eastAsia"/>
          <w:sz w:val="24"/>
        </w:rPr>
        <w:t>类密封放射源，可在密封源内产生</w:t>
      </w:r>
      <w:r w:rsidRPr="00790F8B">
        <w:rPr>
          <w:rFonts w:ascii="Calibri" w:hAnsi="Calibri" w:hint="eastAsia"/>
          <w:sz w:val="24"/>
        </w:rPr>
        <w:t xml:space="preserve">   </w:t>
      </w:r>
      <w:r w:rsidRPr="00790F8B">
        <w:rPr>
          <w:rFonts w:ascii="Calibri" w:hAnsi="Calibri" w:hint="eastAsia"/>
          <w:sz w:val="24"/>
        </w:rPr>
        <w:t>射线，放射活度分别为</w:t>
      </w:r>
      <w:r w:rsidRPr="00790F8B">
        <w:rPr>
          <w:rFonts w:ascii="Calibri" w:hAnsi="Calibri" w:hint="eastAsia"/>
          <w:sz w:val="24"/>
        </w:rPr>
        <w:t>3.7</w:t>
      </w:r>
      <w:r w:rsidRPr="00790F8B">
        <w:rPr>
          <w:rFonts w:ascii="Calibri" w:hAnsi="Calibri" w:hint="eastAsia"/>
          <w:sz w:val="24"/>
        </w:rPr>
        <w:t>×</w:t>
      </w:r>
      <w:r w:rsidRPr="00790F8B">
        <w:rPr>
          <w:rFonts w:ascii="Calibri" w:hAnsi="Calibri" w:hint="eastAsia"/>
          <w:sz w:val="24"/>
        </w:rPr>
        <w:t>108</w:t>
      </w:r>
      <w:r w:rsidRPr="00790F8B">
        <w:rPr>
          <w:rFonts w:ascii="Calibri" w:hAnsi="Calibri" w:hint="eastAsia"/>
          <w:sz w:val="24"/>
        </w:rPr>
        <w:t>、</w:t>
      </w:r>
      <w:r w:rsidRPr="00790F8B">
        <w:rPr>
          <w:rFonts w:ascii="Calibri" w:hAnsi="Calibri" w:hint="eastAsia"/>
          <w:sz w:val="24"/>
        </w:rPr>
        <w:t>3.7</w:t>
      </w:r>
      <w:r w:rsidRPr="00790F8B">
        <w:rPr>
          <w:rFonts w:ascii="Calibri" w:hAnsi="Calibri" w:hint="eastAsia"/>
          <w:sz w:val="24"/>
        </w:rPr>
        <w:t>×</w:t>
      </w:r>
      <w:r w:rsidRPr="00790F8B">
        <w:rPr>
          <w:rFonts w:ascii="Calibri" w:hAnsi="Calibri" w:hint="eastAsia"/>
          <w:sz w:val="24"/>
        </w:rPr>
        <w:t>105</w:t>
      </w:r>
      <w:r w:rsidRPr="00790F8B">
        <w:rPr>
          <w:rFonts w:ascii="Calibri" w:hAnsi="Calibri" w:hint="eastAsia"/>
          <w:sz w:val="24"/>
        </w:rPr>
        <w:t>、</w:t>
      </w:r>
      <w:r w:rsidRPr="00790F8B">
        <w:rPr>
          <w:rFonts w:ascii="Calibri" w:hAnsi="Calibri" w:hint="eastAsia"/>
          <w:sz w:val="24"/>
        </w:rPr>
        <w:t>3.7</w:t>
      </w:r>
      <w:r w:rsidRPr="00790F8B">
        <w:rPr>
          <w:rFonts w:ascii="Calibri" w:hAnsi="Calibri" w:hint="eastAsia"/>
          <w:sz w:val="24"/>
        </w:rPr>
        <w:t>×</w:t>
      </w:r>
      <w:r w:rsidRPr="00790F8B">
        <w:rPr>
          <w:rFonts w:ascii="Calibri" w:hAnsi="Calibri" w:hint="eastAsia"/>
          <w:sz w:val="24"/>
        </w:rPr>
        <w:t>105</w:t>
      </w:r>
      <w:r w:rsidRPr="00790F8B">
        <w:rPr>
          <w:rFonts w:ascii="Calibri" w:hAnsi="Calibri" w:hint="eastAsia"/>
          <w:sz w:val="24"/>
        </w:rPr>
        <w:t>，属于极低危险源，不会对人造成永久性损伤。</w:t>
      </w:r>
    </w:p>
    <w:p w:rsidR="00790F8B" w:rsidRPr="00790F8B" w:rsidRDefault="00790F8B" w:rsidP="00790F8B">
      <w:pPr>
        <w:rPr>
          <w:rFonts w:ascii="Calibri" w:hAnsi="Calibri" w:hint="eastAsia"/>
          <w:sz w:val="24"/>
        </w:rPr>
      </w:pPr>
      <w:r w:rsidRPr="00790F8B">
        <w:rPr>
          <w:rFonts w:ascii="Calibri" w:hAnsi="Calibri" w:hint="eastAsia"/>
          <w:sz w:val="24"/>
        </w:rPr>
        <w:t>3.</w:t>
      </w:r>
      <w:r w:rsidRPr="00790F8B">
        <w:rPr>
          <w:rFonts w:ascii="Calibri" w:hAnsi="Calibri" w:hint="eastAsia"/>
          <w:sz w:val="24"/>
        </w:rPr>
        <w:t>潜在辐射事故及其放生的识别判断</w:t>
      </w:r>
    </w:p>
    <w:p w:rsidR="00790F8B" w:rsidRPr="00790F8B" w:rsidRDefault="00790F8B" w:rsidP="00790F8B">
      <w:pPr>
        <w:ind w:leftChars="205" w:left="910" w:hangingChars="200" w:hanging="480"/>
        <w:rPr>
          <w:rFonts w:ascii="Calibri" w:hAnsi="Calibri" w:hint="eastAsia"/>
          <w:sz w:val="24"/>
        </w:rPr>
      </w:pPr>
      <w:r w:rsidRPr="00790F8B">
        <w:rPr>
          <w:rFonts w:ascii="Calibri" w:hAnsi="Calibri" w:hint="eastAsia"/>
          <w:sz w:val="24"/>
        </w:rPr>
        <w:lastRenderedPageBreak/>
        <w:t>3.1</w:t>
      </w:r>
      <w:r w:rsidRPr="00790F8B">
        <w:rPr>
          <w:rFonts w:ascii="Calibri" w:hAnsi="Calibri" w:hint="eastAsia"/>
          <w:sz w:val="24"/>
        </w:rPr>
        <w:t>非生产厂家工程师或未受过培训的人员自行拆卸打开密封源时，可能会造成辐射泄露。</w:t>
      </w:r>
    </w:p>
    <w:p w:rsidR="00790F8B" w:rsidRPr="00790F8B" w:rsidRDefault="00790F8B" w:rsidP="00790F8B">
      <w:pPr>
        <w:ind w:leftChars="205" w:left="790" w:hangingChars="150" w:hanging="360"/>
        <w:rPr>
          <w:rFonts w:ascii="Calibri" w:hAnsi="Calibri" w:hint="eastAsia"/>
          <w:sz w:val="24"/>
        </w:rPr>
      </w:pPr>
      <w:r w:rsidRPr="00790F8B">
        <w:rPr>
          <w:rFonts w:ascii="Calibri" w:hAnsi="Calibri" w:hint="eastAsia"/>
          <w:sz w:val="24"/>
        </w:rPr>
        <w:t>3.2</w:t>
      </w:r>
      <w:r w:rsidRPr="00790F8B">
        <w:rPr>
          <w:rFonts w:ascii="Calibri" w:hAnsi="Calibri" w:hint="eastAsia"/>
          <w:sz w:val="24"/>
        </w:rPr>
        <w:t>在仪器正常使用时不会产生泄露，为保证安全，应将仪器排气管通到室外。校里购置辐射监测装置，对辐射量时时监控，如辐射量超出允许剂量应及时按照“辐射事故应急预案”采取措施。</w:t>
      </w:r>
    </w:p>
    <w:p w:rsidR="00790F8B" w:rsidRPr="00790F8B" w:rsidRDefault="00790F8B" w:rsidP="00790F8B">
      <w:pPr>
        <w:rPr>
          <w:rFonts w:ascii="Calibri" w:hAnsi="Calibri" w:hint="eastAsia"/>
          <w:sz w:val="24"/>
        </w:rPr>
      </w:pPr>
      <w:r w:rsidRPr="00790F8B">
        <w:rPr>
          <w:rFonts w:ascii="Calibri" w:hAnsi="Calibri" w:hint="eastAsia"/>
          <w:sz w:val="24"/>
        </w:rPr>
        <w:t>4.</w:t>
      </w:r>
      <w:r w:rsidRPr="00790F8B">
        <w:rPr>
          <w:rFonts w:ascii="Calibri" w:hAnsi="Calibri" w:hint="eastAsia"/>
          <w:sz w:val="24"/>
        </w:rPr>
        <w:t>应急组织和职责</w:t>
      </w:r>
    </w:p>
    <w:p w:rsidR="00790F8B" w:rsidRPr="00790F8B" w:rsidRDefault="00790F8B" w:rsidP="00790F8B">
      <w:pPr>
        <w:ind w:leftChars="228" w:left="959" w:hangingChars="200" w:hanging="480"/>
        <w:rPr>
          <w:rFonts w:ascii="Calibri" w:hAnsi="Calibri" w:hint="eastAsia"/>
          <w:sz w:val="24"/>
        </w:rPr>
      </w:pPr>
      <w:r w:rsidRPr="00790F8B">
        <w:rPr>
          <w:rFonts w:ascii="Calibri" w:hAnsi="Calibri" w:hint="eastAsia"/>
          <w:sz w:val="24"/>
        </w:rPr>
        <w:t>4.1</w:t>
      </w:r>
      <w:r w:rsidRPr="00790F8B">
        <w:rPr>
          <w:rFonts w:ascii="Calibri" w:hAnsi="Calibri" w:hint="eastAsia"/>
          <w:sz w:val="24"/>
        </w:rPr>
        <w:t>成立辽宁科技大学“辐射安全与环境保护管理委员会”明确相关职责（科大综字</w:t>
      </w:r>
      <w:r w:rsidRPr="00790F8B">
        <w:rPr>
          <w:rFonts w:ascii="Calibri" w:hAnsi="Calibri" w:hint="eastAsia"/>
          <w:sz w:val="24"/>
        </w:rPr>
        <w:t>[2006]5</w:t>
      </w:r>
      <w:r w:rsidRPr="00790F8B">
        <w:rPr>
          <w:rFonts w:ascii="Calibri" w:hAnsi="Calibri" w:hint="eastAsia"/>
          <w:sz w:val="24"/>
        </w:rPr>
        <w:t>号文件）。</w:t>
      </w:r>
    </w:p>
    <w:p w:rsidR="00790F8B" w:rsidRPr="00790F8B" w:rsidRDefault="00790F8B" w:rsidP="00790F8B">
      <w:pPr>
        <w:ind w:leftChars="205" w:left="910" w:hangingChars="200" w:hanging="480"/>
        <w:rPr>
          <w:rFonts w:ascii="Calibri" w:hAnsi="Calibri" w:hint="eastAsia"/>
          <w:sz w:val="24"/>
        </w:rPr>
      </w:pPr>
      <w:r w:rsidRPr="00790F8B">
        <w:rPr>
          <w:rFonts w:ascii="Calibri" w:hAnsi="Calibri" w:hint="eastAsia"/>
          <w:sz w:val="24"/>
        </w:rPr>
        <w:t>4.2</w:t>
      </w:r>
      <w:r w:rsidRPr="00790F8B">
        <w:rPr>
          <w:rFonts w:ascii="Calibri" w:hAnsi="Calibri" w:hint="eastAsia"/>
          <w:sz w:val="24"/>
        </w:rPr>
        <w:t>本单位</w:t>
      </w:r>
      <w:r w:rsidRPr="00790F8B">
        <w:rPr>
          <w:rFonts w:ascii="Calibri" w:hAnsi="Calibri" w:hint="eastAsia"/>
          <w:sz w:val="24"/>
        </w:rPr>
        <w:t>CT</w:t>
      </w:r>
      <w:r w:rsidRPr="00790F8B">
        <w:rPr>
          <w:rFonts w:ascii="Calibri" w:hAnsi="Calibri" w:hint="eastAsia"/>
          <w:sz w:val="24"/>
        </w:rPr>
        <w:t>实验装置、γ能谱测量、</w:t>
      </w:r>
      <w:r w:rsidRPr="00790F8B">
        <w:rPr>
          <w:rFonts w:ascii="Calibri" w:hAnsi="Calibri" w:hint="eastAsia"/>
          <w:sz w:val="24"/>
        </w:rPr>
        <w:t xml:space="preserve"> G</w:t>
      </w:r>
      <w:r w:rsidRPr="00790F8B">
        <w:rPr>
          <w:rFonts w:ascii="Calibri" w:hAnsi="Calibri"/>
          <w:sz w:val="24"/>
        </w:rPr>
        <w:t>—</w:t>
      </w:r>
      <w:r w:rsidRPr="00790F8B">
        <w:rPr>
          <w:rFonts w:ascii="Calibri" w:hAnsi="Calibri" w:hint="eastAsia"/>
          <w:sz w:val="24"/>
        </w:rPr>
        <w:t>M</w:t>
      </w:r>
      <w:r w:rsidRPr="00790F8B">
        <w:rPr>
          <w:rFonts w:ascii="Calibri" w:hAnsi="Calibri" w:hint="eastAsia"/>
          <w:sz w:val="24"/>
        </w:rPr>
        <w:t>计数管属于密封源，可能发生的辐射事故包括：</w:t>
      </w:r>
    </w:p>
    <w:p w:rsidR="00790F8B" w:rsidRPr="00790F8B" w:rsidRDefault="00790F8B" w:rsidP="00790F8B">
      <w:pPr>
        <w:ind w:firstLineChars="325" w:firstLine="780"/>
        <w:rPr>
          <w:rFonts w:ascii="Calibri" w:hAnsi="Calibri" w:hint="eastAsia"/>
          <w:sz w:val="24"/>
        </w:rPr>
      </w:pPr>
      <w:smartTag w:uri="urn:schemas-microsoft-com:office:smarttags" w:element="chsdate">
        <w:smartTagPr>
          <w:attr w:name="IsROCDate" w:val="False"/>
          <w:attr w:name="IsLunarDate" w:val="False"/>
          <w:attr w:name="Day" w:val="30"/>
          <w:attr w:name="Month" w:val="12"/>
          <w:attr w:name="Year" w:val="1899"/>
        </w:smartTagPr>
        <w:r w:rsidRPr="00790F8B">
          <w:rPr>
            <w:rFonts w:ascii="Calibri" w:hAnsi="Calibri" w:hint="eastAsia"/>
            <w:sz w:val="24"/>
          </w:rPr>
          <w:t>4.2.1</w:t>
        </w:r>
      </w:smartTag>
      <w:r w:rsidRPr="00790F8B">
        <w:rPr>
          <w:rFonts w:ascii="Calibri" w:hAnsi="Calibri" w:hint="eastAsia"/>
          <w:sz w:val="24"/>
        </w:rPr>
        <w:t>密封放射源或包容放射性物质的设备或容器泄露。</w:t>
      </w:r>
    </w:p>
    <w:p w:rsidR="00790F8B" w:rsidRPr="00790F8B" w:rsidRDefault="00790F8B" w:rsidP="00790F8B">
      <w:pPr>
        <w:ind w:firstLineChars="325" w:firstLine="780"/>
        <w:rPr>
          <w:rFonts w:ascii="Calibri" w:hAnsi="Calibri" w:hint="eastAsia"/>
          <w:sz w:val="24"/>
        </w:rPr>
      </w:pPr>
      <w:smartTag w:uri="urn:schemas-microsoft-com:office:smarttags" w:element="chsdate">
        <w:smartTagPr>
          <w:attr w:name="IsROCDate" w:val="False"/>
          <w:attr w:name="IsLunarDate" w:val="False"/>
          <w:attr w:name="Day" w:val="30"/>
          <w:attr w:name="Month" w:val="12"/>
          <w:attr w:name="Year" w:val="1899"/>
        </w:smartTagPr>
        <w:r w:rsidRPr="00790F8B">
          <w:rPr>
            <w:rFonts w:ascii="Calibri" w:hAnsi="Calibri" w:hint="eastAsia"/>
            <w:sz w:val="24"/>
          </w:rPr>
          <w:t>4.2.2</w:t>
        </w:r>
      </w:smartTag>
      <w:r w:rsidRPr="00790F8B">
        <w:rPr>
          <w:rFonts w:ascii="Calibri" w:hAnsi="Calibri" w:hint="eastAsia"/>
          <w:sz w:val="24"/>
        </w:rPr>
        <w:t>放射性物质从放射源异常释放。</w:t>
      </w:r>
    </w:p>
    <w:p w:rsidR="00790F8B" w:rsidRPr="00790F8B" w:rsidRDefault="00790F8B" w:rsidP="00790F8B">
      <w:pPr>
        <w:ind w:leftChars="456" w:left="958" w:firstLineChars="175" w:firstLine="420"/>
        <w:rPr>
          <w:rFonts w:ascii="Calibri" w:hAnsi="Calibri" w:hint="eastAsia"/>
          <w:sz w:val="24"/>
        </w:rPr>
      </w:pPr>
      <w:r w:rsidRPr="00790F8B">
        <w:rPr>
          <w:rFonts w:ascii="Calibri" w:hAnsi="Calibri" w:hint="eastAsia"/>
          <w:sz w:val="24"/>
        </w:rPr>
        <w:t>发生以上事故使实验人员可能产生外辐射。一旦发现放射源处于辐射事故应急状态，实验人员应立即通知实验中心主任，实验中心主任立即通知校“辐射安全与环境保护管理委员会”，启动应急方案，控制缓解事故，将可能受到辐射伤害的人员送市卫生主管部门指定的医院救治，并在</w:t>
      </w:r>
      <w:r w:rsidRPr="00790F8B">
        <w:rPr>
          <w:rFonts w:ascii="Calibri" w:hAnsi="Calibri" w:hint="eastAsia"/>
          <w:sz w:val="24"/>
        </w:rPr>
        <w:t>1</w:t>
      </w:r>
      <w:r w:rsidRPr="00790F8B">
        <w:rPr>
          <w:rFonts w:ascii="Calibri" w:hAnsi="Calibri" w:hint="eastAsia"/>
          <w:sz w:val="24"/>
        </w:rPr>
        <w:t>小时内向鞍山市环境保护主管部门报告。</w:t>
      </w:r>
    </w:p>
    <w:p w:rsidR="00790F8B" w:rsidRPr="00790F8B" w:rsidRDefault="00790F8B" w:rsidP="00790F8B">
      <w:pPr>
        <w:rPr>
          <w:rFonts w:ascii="Calibri" w:hAnsi="Calibri" w:hint="eastAsia"/>
          <w:sz w:val="24"/>
        </w:rPr>
      </w:pPr>
      <w:r w:rsidRPr="00790F8B">
        <w:rPr>
          <w:rFonts w:ascii="Calibri" w:hAnsi="Calibri" w:hint="eastAsia"/>
          <w:sz w:val="24"/>
        </w:rPr>
        <w:t>5.</w:t>
      </w:r>
      <w:r w:rsidRPr="00790F8B">
        <w:rPr>
          <w:rFonts w:ascii="Calibri" w:hAnsi="Calibri" w:hint="eastAsia"/>
          <w:sz w:val="24"/>
        </w:rPr>
        <w:t>应急设备和器材</w:t>
      </w:r>
    </w:p>
    <w:p w:rsidR="00790F8B" w:rsidRPr="00790F8B" w:rsidRDefault="00790F8B" w:rsidP="00790F8B">
      <w:pPr>
        <w:ind w:firstLine="420"/>
        <w:rPr>
          <w:rFonts w:ascii="Calibri" w:hAnsi="Calibri" w:hint="eastAsia"/>
          <w:sz w:val="24"/>
        </w:rPr>
      </w:pPr>
      <w:r w:rsidRPr="00790F8B">
        <w:rPr>
          <w:rFonts w:ascii="Calibri" w:hAnsi="Calibri" w:hint="eastAsia"/>
          <w:sz w:val="24"/>
        </w:rPr>
        <w:t>5.1</w:t>
      </w:r>
      <w:r w:rsidRPr="00790F8B">
        <w:rPr>
          <w:rFonts w:ascii="Calibri" w:hAnsi="Calibri" w:hint="eastAsia"/>
          <w:sz w:val="24"/>
        </w:rPr>
        <w:t>实验室备有鞍山市环境保护主管部门制定的辐射监测仪器。</w:t>
      </w:r>
    </w:p>
    <w:p w:rsidR="00790F8B" w:rsidRPr="00790F8B" w:rsidRDefault="00790F8B" w:rsidP="00790F8B">
      <w:pPr>
        <w:ind w:leftChars="205" w:left="430"/>
        <w:rPr>
          <w:rFonts w:ascii="Calibri" w:hAnsi="Calibri" w:hint="eastAsia"/>
          <w:sz w:val="24"/>
        </w:rPr>
      </w:pPr>
      <w:r w:rsidRPr="00790F8B">
        <w:rPr>
          <w:rFonts w:ascii="Calibri" w:hAnsi="Calibri" w:hint="eastAsia"/>
          <w:sz w:val="24"/>
        </w:rPr>
        <w:t>5.2</w:t>
      </w:r>
      <w:r w:rsidRPr="00790F8B">
        <w:rPr>
          <w:rFonts w:ascii="Calibri" w:hAnsi="Calibri" w:hint="eastAsia"/>
          <w:sz w:val="24"/>
        </w:rPr>
        <w:t>实验室配置辐射监测装置，开机实验时或进行仪器的其他维护操作时进行时时监测。</w:t>
      </w:r>
    </w:p>
    <w:p w:rsidR="00790F8B" w:rsidRPr="00790F8B" w:rsidRDefault="00790F8B" w:rsidP="00790F8B">
      <w:pPr>
        <w:rPr>
          <w:rFonts w:ascii="Calibri" w:hAnsi="Calibri" w:hint="eastAsia"/>
          <w:sz w:val="24"/>
        </w:rPr>
      </w:pPr>
      <w:r w:rsidRPr="00790F8B">
        <w:rPr>
          <w:rFonts w:ascii="Calibri" w:hAnsi="Calibri" w:hint="eastAsia"/>
          <w:sz w:val="24"/>
        </w:rPr>
        <w:t>6.</w:t>
      </w:r>
      <w:r w:rsidRPr="00790F8B">
        <w:rPr>
          <w:rFonts w:ascii="Calibri" w:hAnsi="Calibri" w:hint="eastAsia"/>
          <w:sz w:val="24"/>
        </w:rPr>
        <w:t>应急启动、通知、报告</w:t>
      </w:r>
    </w:p>
    <w:p w:rsidR="00790F8B" w:rsidRPr="00790F8B" w:rsidRDefault="00790F8B" w:rsidP="00790F8B">
      <w:pPr>
        <w:ind w:left="600" w:hangingChars="250" w:hanging="600"/>
        <w:rPr>
          <w:rFonts w:ascii="Calibri" w:hAnsi="Calibri" w:hint="eastAsia"/>
          <w:sz w:val="24"/>
        </w:rPr>
      </w:pPr>
      <w:r w:rsidRPr="00790F8B">
        <w:rPr>
          <w:rFonts w:ascii="Calibri" w:hAnsi="Calibri" w:hint="eastAsia"/>
          <w:sz w:val="24"/>
        </w:rPr>
        <w:t xml:space="preserve">         </w:t>
      </w:r>
      <w:r w:rsidRPr="00790F8B">
        <w:rPr>
          <w:rFonts w:ascii="Calibri" w:hAnsi="Calibri" w:hint="eastAsia"/>
          <w:sz w:val="24"/>
        </w:rPr>
        <w:t>应急启动的实施程序：实验人员在开机做实验时，必须同时打开辐射监测仪器，监测辐射值一旦发生放射源处于辐射事故应急状态，实验人员应立即通知实验中心主任，实验中心主任立即通知“校辐射安全与环境保护管理委员会”，启动应急方案，控制缓解事故，将可能受到辐射伤害的人员送市卫生主管部门指定的医院救治，并在</w:t>
      </w:r>
      <w:r w:rsidRPr="00790F8B">
        <w:rPr>
          <w:rFonts w:ascii="Calibri" w:hAnsi="Calibri" w:hint="eastAsia"/>
          <w:sz w:val="24"/>
        </w:rPr>
        <w:t>1</w:t>
      </w:r>
      <w:r w:rsidRPr="00790F8B">
        <w:rPr>
          <w:rFonts w:ascii="Calibri" w:hAnsi="Calibri" w:hint="eastAsia"/>
          <w:sz w:val="24"/>
        </w:rPr>
        <w:t>小时内向鞍山市环境保护主管部门报告。上报内容有：</w:t>
      </w:r>
    </w:p>
    <w:p w:rsidR="00790F8B" w:rsidRPr="00790F8B" w:rsidRDefault="00790F8B" w:rsidP="00790F8B">
      <w:pPr>
        <w:rPr>
          <w:rFonts w:ascii="Calibri" w:hAnsi="Calibri" w:hint="eastAsia"/>
          <w:sz w:val="24"/>
        </w:rPr>
      </w:pPr>
      <w:r w:rsidRPr="00790F8B">
        <w:rPr>
          <w:rFonts w:ascii="Calibri" w:hAnsi="Calibri" w:hint="eastAsia"/>
          <w:sz w:val="24"/>
        </w:rPr>
        <w:t xml:space="preserve">    6.1</w:t>
      </w:r>
      <w:r w:rsidRPr="00790F8B">
        <w:rPr>
          <w:rFonts w:ascii="Calibri" w:hAnsi="Calibri" w:hint="eastAsia"/>
          <w:sz w:val="24"/>
        </w:rPr>
        <w:t>辐射泄露后，周围环境的辐射值。</w:t>
      </w:r>
    </w:p>
    <w:p w:rsidR="00790F8B" w:rsidRPr="00790F8B" w:rsidRDefault="00790F8B" w:rsidP="00790F8B">
      <w:pPr>
        <w:rPr>
          <w:rFonts w:ascii="Calibri" w:hAnsi="Calibri" w:hint="eastAsia"/>
          <w:sz w:val="24"/>
        </w:rPr>
      </w:pPr>
      <w:r w:rsidRPr="00790F8B">
        <w:rPr>
          <w:rFonts w:ascii="Calibri" w:hAnsi="Calibri" w:hint="eastAsia"/>
          <w:sz w:val="24"/>
        </w:rPr>
        <w:t xml:space="preserve">    6.2</w:t>
      </w:r>
      <w:r w:rsidRPr="00790F8B">
        <w:rPr>
          <w:rFonts w:ascii="Calibri" w:hAnsi="Calibri" w:hint="eastAsia"/>
          <w:sz w:val="24"/>
        </w:rPr>
        <w:t>实验人员身体状况。</w:t>
      </w:r>
    </w:p>
    <w:p w:rsidR="00790F8B" w:rsidRPr="00790F8B" w:rsidRDefault="00790F8B" w:rsidP="00790F8B">
      <w:pPr>
        <w:ind w:firstLineChars="150" w:firstLine="360"/>
        <w:rPr>
          <w:rFonts w:ascii="Calibri" w:hAnsi="Calibri" w:hint="eastAsia"/>
          <w:sz w:val="24"/>
        </w:rPr>
      </w:pPr>
      <w:r w:rsidRPr="00790F8B">
        <w:rPr>
          <w:rFonts w:ascii="Calibri" w:hAnsi="Calibri" w:hint="eastAsia"/>
          <w:sz w:val="24"/>
        </w:rPr>
        <w:t>要求内容：申请鞍山市环境保护主管部门立即赶到现场进行应急处理指导。</w:t>
      </w:r>
    </w:p>
    <w:p w:rsidR="00790F8B" w:rsidRPr="00790F8B" w:rsidRDefault="00790F8B" w:rsidP="00790F8B">
      <w:pPr>
        <w:ind w:firstLineChars="150" w:firstLine="360"/>
        <w:rPr>
          <w:rFonts w:ascii="Calibri" w:hAnsi="Calibri" w:hint="eastAsia"/>
          <w:sz w:val="24"/>
        </w:rPr>
      </w:pPr>
      <w:r w:rsidRPr="00790F8B">
        <w:rPr>
          <w:rFonts w:ascii="Calibri" w:hAnsi="Calibri" w:hint="eastAsia"/>
          <w:sz w:val="24"/>
        </w:rPr>
        <w:t>通信联络方式：鞍山市环境保护管理局放射处</w:t>
      </w:r>
      <w:r w:rsidRPr="00790F8B">
        <w:rPr>
          <w:rFonts w:ascii="Calibri" w:hAnsi="Calibri" w:hint="eastAsia"/>
          <w:sz w:val="24"/>
        </w:rPr>
        <w:t xml:space="preserve"> </w:t>
      </w:r>
      <w:r w:rsidRPr="00790F8B">
        <w:rPr>
          <w:rFonts w:ascii="Calibri" w:hAnsi="Calibri" w:hint="eastAsia"/>
          <w:sz w:val="24"/>
        </w:rPr>
        <w:t>电话：</w:t>
      </w:r>
      <w:r w:rsidRPr="00790F8B">
        <w:rPr>
          <w:rFonts w:ascii="Calibri" w:hAnsi="Calibri" w:hint="eastAsia"/>
          <w:sz w:val="24"/>
        </w:rPr>
        <w:t>0412-</w:t>
      </w:r>
    </w:p>
    <w:p w:rsidR="00790F8B" w:rsidRPr="00790F8B" w:rsidRDefault="00790F8B" w:rsidP="00790F8B">
      <w:pPr>
        <w:rPr>
          <w:rFonts w:ascii="Calibri" w:hAnsi="Calibri" w:hint="eastAsia"/>
          <w:sz w:val="24"/>
        </w:rPr>
      </w:pPr>
      <w:r w:rsidRPr="00790F8B">
        <w:rPr>
          <w:rFonts w:ascii="Calibri" w:hAnsi="Calibri" w:hint="eastAsia"/>
          <w:sz w:val="24"/>
        </w:rPr>
        <w:t>7.</w:t>
      </w:r>
      <w:r w:rsidRPr="00790F8B">
        <w:rPr>
          <w:rFonts w:ascii="Calibri" w:hAnsi="Calibri" w:hint="eastAsia"/>
          <w:sz w:val="24"/>
        </w:rPr>
        <w:t>事故控制缓解和紧急防护行动</w:t>
      </w:r>
    </w:p>
    <w:p w:rsidR="00790F8B" w:rsidRPr="00790F8B" w:rsidRDefault="00790F8B" w:rsidP="00790F8B">
      <w:pPr>
        <w:ind w:leftChars="228" w:left="479" w:firstLineChars="200" w:firstLine="480"/>
        <w:rPr>
          <w:rFonts w:ascii="Calibri" w:hAnsi="Calibri" w:hint="eastAsia"/>
          <w:sz w:val="24"/>
        </w:rPr>
      </w:pPr>
      <w:r w:rsidRPr="00790F8B">
        <w:rPr>
          <w:rFonts w:ascii="Calibri" w:hAnsi="Calibri" w:hint="eastAsia"/>
          <w:sz w:val="24"/>
        </w:rPr>
        <w:t>一旦发生放射源处于辐射事故应急状态，实验室现场应被封闭，其他人员不得入内，当仪器生产厂家或市环境保护主管部门到达处理现场后方可进入。</w:t>
      </w:r>
    </w:p>
    <w:p w:rsidR="00790F8B" w:rsidRPr="00790F8B" w:rsidRDefault="00790F8B" w:rsidP="00790F8B">
      <w:pPr>
        <w:rPr>
          <w:rFonts w:ascii="Calibri" w:hAnsi="Calibri" w:hint="eastAsia"/>
          <w:sz w:val="24"/>
        </w:rPr>
      </w:pPr>
      <w:r w:rsidRPr="00790F8B">
        <w:rPr>
          <w:rFonts w:ascii="Calibri" w:hAnsi="Calibri" w:hint="eastAsia"/>
          <w:sz w:val="24"/>
        </w:rPr>
        <w:t>8.</w:t>
      </w:r>
      <w:r w:rsidRPr="00790F8B">
        <w:rPr>
          <w:rFonts w:ascii="Calibri" w:hAnsi="Calibri" w:hint="eastAsia"/>
          <w:sz w:val="24"/>
        </w:rPr>
        <w:t>设备检修维护制度</w:t>
      </w:r>
    </w:p>
    <w:p w:rsidR="00790F8B" w:rsidRPr="00790F8B" w:rsidRDefault="00790F8B" w:rsidP="00790F8B">
      <w:pPr>
        <w:ind w:leftChars="162" w:left="700" w:hangingChars="150" w:hanging="360"/>
        <w:rPr>
          <w:rFonts w:ascii="Calibri" w:hAnsi="Calibri" w:hint="eastAsia"/>
          <w:sz w:val="24"/>
        </w:rPr>
      </w:pPr>
      <w:r w:rsidRPr="00790F8B">
        <w:rPr>
          <w:rFonts w:ascii="Calibri" w:hAnsi="Calibri" w:hint="eastAsia"/>
          <w:sz w:val="24"/>
        </w:rPr>
        <w:t>8.1</w:t>
      </w:r>
      <w:r w:rsidRPr="00790F8B">
        <w:rPr>
          <w:rFonts w:ascii="Calibri" w:hAnsi="Calibri" w:hint="eastAsia"/>
          <w:sz w:val="24"/>
        </w:rPr>
        <w:t>应用于实验的</w:t>
      </w:r>
      <w:r w:rsidRPr="00790F8B">
        <w:rPr>
          <w:rFonts w:ascii="Calibri" w:hAnsi="Calibri" w:hint="eastAsia"/>
          <w:sz w:val="24"/>
        </w:rPr>
        <w:t>CT</w:t>
      </w:r>
      <w:r w:rsidRPr="00790F8B">
        <w:rPr>
          <w:rFonts w:ascii="Calibri" w:hAnsi="Calibri" w:hint="eastAsia"/>
          <w:sz w:val="24"/>
        </w:rPr>
        <w:t>实验装置、γ能谱测量、</w:t>
      </w:r>
      <w:r w:rsidRPr="00790F8B">
        <w:rPr>
          <w:rFonts w:ascii="Calibri" w:hAnsi="Calibri" w:hint="eastAsia"/>
          <w:sz w:val="24"/>
        </w:rPr>
        <w:t xml:space="preserve"> G</w:t>
      </w:r>
      <w:r w:rsidRPr="00790F8B">
        <w:rPr>
          <w:rFonts w:ascii="Calibri" w:hAnsi="Calibri"/>
          <w:sz w:val="24"/>
        </w:rPr>
        <w:t>—</w:t>
      </w:r>
      <w:r w:rsidRPr="00790F8B">
        <w:rPr>
          <w:rFonts w:ascii="Calibri" w:hAnsi="Calibri" w:hint="eastAsia"/>
          <w:sz w:val="24"/>
        </w:rPr>
        <w:t>M</w:t>
      </w:r>
      <w:r w:rsidRPr="00790F8B">
        <w:rPr>
          <w:rFonts w:ascii="Calibri" w:hAnsi="Calibri" w:hint="eastAsia"/>
          <w:sz w:val="24"/>
        </w:rPr>
        <w:t>计数管应按照我校质量管理手册的要求定期在鞍山市质量技术监督局进行检测，合格后方可用于实验。在使用规程中，实验人员一律不得打开拆卸仪器。仪器出现使用故障由实验中心主任与生产厂家联系，通知工程师到现场进行检修。</w:t>
      </w:r>
    </w:p>
    <w:p w:rsidR="00790F8B" w:rsidRPr="00790F8B" w:rsidRDefault="00790F8B" w:rsidP="00790F8B">
      <w:pPr>
        <w:ind w:leftChars="143" w:left="660" w:hangingChars="150" w:hanging="360"/>
        <w:rPr>
          <w:rFonts w:ascii="Calibri" w:hAnsi="Calibri" w:hint="eastAsia"/>
          <w:sz w:val="24"/>
        </w:rPr>
      </w:pPr>
      <w:r w:rsidRPr="00790F8B">
        <w:rPr>
          <w:rFonts w:ascii="Calibri" w:hAnsi="Calibri" w:hint="eastAsia"/>
          <w:sz w:val="24"/>
        </w:rPr>
        <w:t>8.2</w:t>
      </w:r>
      <w:r w:rsidRPr="00790F8B">
        <w:rPr>
          <w:rFonts w:ascii="Calibri" w:hAnsi="Calibri" w:hint="eastAsia"/>
          <w:sz w:val="24"/>
        </w:rPr>
        <w:t>应用于实验室环境监测的辐射监测仪器同样应定期到鞍山市环境保护主管部门检定合格后方可使用。</w:t>
      </w:r>
    </w:p>
    <w:p w:rsidR="00790F8B" w:rsidRPr="00790F8B" w:rsidRDefault="00790F8B" w:rsidP="00790F8B">
      <w:pPr>
        <w:ind w:firstLineChars="253" w:firstLine="607"/>
        <w:rPr>
          <w:rFonts w:ascii="Calibri" w:hAnsi="Calibri" w:hint="eastAsia"/>
          <w:sz w:val="24"/>
        </w:rPr>
      </w:pPr>
    </w:p>
    <w:p w:rsidR="00790F8B" w:rsidRPr="00790F8B" w:rsidRDefault="00790F8B" w:rsidP="00790F8B">
      <w:pPr>
        <w:rPr>
          <w:rFonts w:ascii="Calibri" w:hAnsi="Calibri" w:hint="eastAsia"/>
          <w:sz w:val="24"/>
        </w:rPr>
      </w:pPr>
    </w:p>
    <w:p w:rsidR="00790F8B" w:rsidRDefault="00790F8B" w:rsidP="00790F8B">
      <w:pPr>
        <w:jc w:val="center"/>
        <w:rPr>
          <w:rFonts w:ascii="Calibri" w:hAnsi="Calibri" w:hint="eastAsia"/>
          <w:sz w:val="24"/>
        </w:rPr>
      </w:pPr>
      <w:r w:rsidRPr="00790F8B">
        <w:rPr>
          <w:rFonts w:ascii="Calibri" w:hAnsi="Calibri" w:hint="eastAsia"/>
          <w:sz w:val="24"/>
        </w:rPr>
        <w:t xml:space="preserve">                        </w:t>
      </w:r>
      <w:r w:rsidRPr="00790F8B">
        <w:rPr>
          <w:rFonts w:ascii="Calibri" w:hAnsi="Calibri" w:hint="eastAsia"/>
          <w:sz w:val="24"/>
        </w:rPr>
        <w:t>理学院实验中心</w:t>
      </w:r>
    </w:p>
    <w:p w:rsidR="00790F8B" w:rsidRDefault="00790F8B" w:rsidP="00790F8B">
      <w:pPr>
        <w:jc w:val="center"/>
        <w:rPr>
          <w:rFonts w:ascii="Calibri" w:hAnsi="Calibri" w:hint="eastAsia"/>
          <w:sz w:val="24"/>
        </w:rPr>
      </w:pPr>
    </w:p>
    <w:p w:rsidR="00790F8B" w:rsidRPr="00790F8B" w:rsidRDefault="00790F8B" w:rsidP="00790F8B">
      <w:pPr>
        <w:jc w:val="center"/>
        <w:rPr>
          <w:rFonts w:ascii="Calibri" w:hAnsi="Calibri" w:hint="eastAsia"/>
          <w:sz w:val="24"/>
        </w:rPr>
      </w:pPr>
    </w:p>
    <w:p w:rsidR="00790F8B" w:rsidRPr="00790F8B" w:rsidRDefault="00790F8B" w:rsidP="00790F8B">
      <w:pPr>
        <w:spacing w:line="480" w:lineRule="auto"/>
        <w:jc w:val="center"/>
        <w:rPr>
          <w:rFonts w:ascii="宋体" w:hAnsi="宋体" w:hint="eastAsia"/>
          <w:sz w:val="44"/>
          <w:szCs w:val="44"/>
        </w:rPr>
      </w:pPr>
      <w:r w:rsidRPr="00790F8B">
        <w:rPr>
          <w:rFonts w:ascii="宋体" w:hAnsi="宋体" w:hint="eastAsia"/>
          <w:sz w:val="44"/>
          <w:szCs w:val="44"/>
        </w:rPr>
        <w:t>力学实验操作规程</w:t>
      </w:r>
    </w:p>
    <w:p w:rsidR="00790F8B" w:rsidRPr="00790F8B" w:rsidRDefault="00790F8B" w:rsidP="00790F8B">
      <w:pPr>
        <w:spacing w:line="480" w:lineRule="auto"/>
        <w:jc w:val="center"/>
        <w:rPr>
          <w:rFonts w:ascii="宋体" w:hAnsi="宋体" w:hint="eastAsia"/>
          <w:sz w:val="44"/>
          <w:szCs w:val="44"/>
        </w:rPr>
      </w:pPr>
    </w:p>
    <w:p w:rsidR="00790F8B" w:rsidRPr="00790F8B" w:rsidRDefault="00790F8B" w:rsidP="00790F8B">
      <w:pPr>
        <w:numPr>
          <w:ilvl w:val="0"/>
          <w:numId w:val="1"/>
        </w:numPr>
        <w:spacing w:line="480" w:lineRule="auto"/>
        <w:rPr>
          <w:rFonts w:hint="eastAsia"/>
          <w:sz w:val="24"/>
        </w:rPr>
      </w:pPr>
      <w:r w:rsidRPr="00790F8B">
        <w:rPr>
          <w:rFonts w:hint="eastAsia"/>
          <w:sz w:val="24"/>
        </w:rPr>
        <w:t>在力学实验中常常遇到一些基本测量工具，如天平、游标卡尺、螺旋测微计、秒表等一定要按规范使用，否则将损坏仪器，影响测量精度。</w:t>
      </w:r>
    </w:p>
    <w:p w:rsidR="00790F8B" w:rsidRPr="00790F8B" w:rsidRDefault="00790F8B" w:rsidP="00790F8B">
      <w:pPr>
        <w:numPr>
          <w:ilvl w:val="0"/>
          <w:numId w:val="1"/>
        </w:numPr>
        <w:spacing w:line="480" w:lineRule="auto"/>
        <w:rPr>
          <w:rFonts w:hint="eastAsia"/>
          <w:sz w:val="24"/>
        </w:rPr>
      </w:pPr>
      <w:r w:rsidRPr="00790F8B">
        <w:rPr>
          <w:rFonts w:hint="eastAsia"/>
          <w:sz w:val="24"/>
        </w:rPr>
        <w:t>使用仪器测量时，要弄清各种仪器的使用条件。</w:t>
      </w:r>
      <w:proofErr w:type="gramStart"/>
      <w:r w:rsidRPr="00790F8B">
        <w:rPr>
          <w:rFonts w:hint="eastAsia"/>
          <w:sz w:val="24"/>
        </w:rPr>
        <w:t>如水平</w:t>
      </w:r>
      <w:proofErr w:type="gramEnd"/>
      <w:r w:rsidRPr="00790F8B">
        <w:rPr>
          <w:rFonts w:hint="eastAsia"/>
          <w:sz w:val="24"/>
        </w:rPr>
        <w:t>和垂直条件，要掌握游标卡尺和螺旋测微计的使用和读数方法。</w:t>
      </w:r>
    </w:p>
    <w:p w:rsidR="00790F8B" w:rsidRPr="00790F8B" w:rsidRDefault="00790F8B" w:rsidP="00790F8B">
      <w:pPr>
        <w:numPr>
          <w:ilvl w:val="0"/>
          <w:numId w:val="1"/>
        </w:numPr>
        <w:spacing w:line="480" w:lineRule="auto"/>
        <w:rPr>
          <w:rFonts w:hint="eastAsia"/>
          <w:sz w:val="24"/>
        </w:rPr>
      </w:pPr>
      <w:r w:rsidRPr="00790F8B">
        <w:rPr>
          <w:rFonts w:hint="eastAsia"/>
          <w:sz w:val="24"/>
        </w:rPr>
        <w:t>使用仪器测量前，必须对仪器进行零点调节，使用天平时，先要进行水平调节和零点调节，要用镊子夹砝码，禁止用手拿放，启动天平时要缓而轻，不能用力过猛，以免损伤刀口，</w:t>
      </w:r>
      <w:proofErr w:type="gramStart"/>
      <w:r w:rsidRPr="00790F8B">
        <w:rPr>
          <w:rFonts w:hint="eastAsia"/>
          <w:sz w:val="24"/>
        </w:rPr>
        <w:t>不</w:t>
      </w:r>
      <w:proofErr w:type="gramEnd"/>
      <w:r w:rsidRPr="00790F8B">
        <w:rPr>
          <w:rFonts w:hint="eastAsia"/>
          <w:sz w:val="24"/>
        </w:rPr>
        <w:t>称量时应使天平处于制动状态。</w:t>
      </w:r>
    </w:p>
    <w:p w:rsidR="00790F8B" w:rsidRPr="00790F8B" w:rsidRDefault="00790F8B" w:rsidP="00790F8B">
      <w:pPr>
        <w:numPr>
          <w:ilvl w:val="0"/>
          <w:numId w:val="1"/>
        </w:numPr>
        <w:spacing w:line="480" w:lineRule="auto"/>
        <w:rPr>
          <w:rFonts w:hint="eastAsia"/>
          <w:sz w:val="24"/>
        </w:rPr>
      </w:pPr>
      <w:r w:rsidRPr="00790F8B">
        <w:rPr>
          <w:rFonts w:hint="eastAsia"/>
          <w:sz w:val="24"/>
        </w:rPr>
        <w:t>在观测和记录数据时，必须做到心中有数，认真耐心，细致入微，特别要考虑测量误差问题，尤其要注意测量姿势和手的动作快慢，边记录边分析数据的规律性，可靠性，读数时，</w:t>
      </w:r>
      <w:proofErr w:type="gramStart"/>
      <w:r w:rsidRPr="00790F8B">
        <w:rPr>
          <w:rFonts w:hint="eastAsia"/>
          <w:sz w:val="24"/>
        </w:rPr>
        <w:t>一定要估读到</w:t>
      </w:r>
      <w:proofErr w:type="gramEnd"/>
      <w:r w:rsidRPr="00790F8B">
        <w:rPr>
          <w:rFonts w:hint="eastAsia"/>
          <w:sz w:val="24"/>
        </w:rPr>
        <w:t>最小分度的</w:t>
      </w:r>
      <w:r w:rsidRPr="00790F8B">
        <w:rPr>
          <w:rFonts w:hint="eastAsia"/>
          <w:sz w:val="24"/>
        </w:rPr>
        <w:t>1/10</w:t>
      </w:r>
      <w:r w:rsidRPr="00790F8B">
        <w:rPr>
          <w:rFonts w:hint="eastAsia"/>
          <w:sz w:val="24"/>
        </w:rPr>
        <w:t>；记录时不能随意更换原始数据，记下所有有效的数字。</w:t>
      </w:r>
    </w:p>
    <w:p w:rsidR="00790F8B" w:rsidRPr="00790F8B" w:rsidRDefault="00790F8B" w:rsidP="00790F8B">
      <w:pPr>
        <w:numPr>
          <w:ilvl w:val="0"/>
          <w:numId w:val="1"/>
        </w:numPr>
        <w:spacing w:line="480" w:lineRule="auto"/>
        <w:rPr>
          <w:rFonts w:hint="eastAsia"/>
          <w:sz w:val="24"/>
        </w:rPr>
      </w:pPr>
      <w:r w:rsidRPr="00790F8B">
        <w:rPr>
          <w:rFonts w:hint="eastAsia"/>
          <w:sz w:val="24"/>
        </w:rPr>
        <w:t>进行数据处理，得出实验结论，要仔细分析误差的性质，以及产生误差的原因。如误差超出规定的要求时，要重复操作，力求精确</w:t>
      </w:r>
      <w:r w:rsidRPr="00790F8B">
        <w:rPr>
          <w:rFonts w:hint="eastAsia"/>
          <w:sz w:val="24"/>
        </w:rPr>
        <w:t>.</w:t>
      </w:r>
    </w:p>
    <w:p w:rsidR="00790F8B" w:rsidRPr="00790F8B" w:rsidRDefault="00790F8B" w:rsidP="00790F8B">
      <w:pPr>
        <w:spacing w:line="480" w:lineRule="auto"/>
        <w:rPr>
          <w:rFonts w:hint="eastAsia"/>
          <w:szCs w:val="20"/>
        </w:rPr>
      </w:pPr>
    </w:p>
    <w:p w:rsidR="00790F8B" w:rsidRDefault="00790F8B" w:rsidP="00790F8B">
      <w:pPr>
        <w:ind w:right="640" w:firstLineChars="1606" w:firstLine="5159"/>
        <w:rPr>
          <w:rFonts w:hint="eastAsia"/>
          <w:b/>
          <w:sz w:val="32"/>
          <w:szCs w:val="32"/>
        </w:rPr>
      </w:pPr>
      <w:r w:rsidRPr="00790F8B">
        <w:rPr>
          <w:rFonts w:hint="eastAsia"/>
          <w:b/>
          <w:sz w:val="32"/>
          <w:szCs w:val="32"/>
        </w:rPr>
        <w:t>理学院实验中心</w:t>
      </w:r>
    </w:p>
    <w:p w:rsidR="00790F8B" w:rsidRPr="00790F8B" w:rsidRDefault="00790F8B" w:rsidP="00790F8B">
      <w:pPr>
        <w:ind w:right="640" w:firstLineChars="1606" w:firstLine="5159"/>
        <w:rPr>
          <w:b/>
          <w:sz w:val="32"/>
          <w:szCs w:val="32"/>
        </w:rPr>
      </w:pPr>
    </w:p>
    <w:p w:rsidR="00790F8B" w:rsidRDefault="00790F8B" w:rsidP="00790F8B">
      <w:pPr>
        <w:autoSpaceDE w:val="0"/>
        <w:autoSpaceDN w:val="0"/>
        <w:adjustRightInd w:val="0"/>
        <w:jc w:val="center"/>
        <w:rPr>
          <w:rFonts w:ascii="宋体" w:hAnsi="宋体" w:cs="宋体,Bold" w:hint="eastAsia"/>
          <w:b/>
          <w:bCs/>
          <w:color w:val="000000"/>
          <w:kern w:val="0"/>
          <w:sz w:val="32"/>
          <w:szCs w:val="32"/>
        </w:rPr>
      </w:pPr>
      <w:r w:rsidRPr="00790F8B">
        <w:rPr>
          <w:rFonts w:ascii="宋体" w:hAnsi="宋体" w:cs="宋体,Bold" w:hint="eastAsia"/>
          <w:b/>
          <w:bCs/>
          <w:color w:val="000000"/>
          <w:kern w:val="0"/>
          <w:sz w:val="32"/>
          <w:szCs w:val="32"/>
        </w:rPr>
        <w:t xml:space="preserve">电 磁 学 实 验 操 作 </w:t>
      </w:r>
      <w:proofErr w:type="gramStart"/>
      <w:r w:rsidRPr="00790F8B">
        <w:rPr>
          <w:rFonts w:ascii="宋体" w:hAnsi="宋体" w:cs="宋体,Bold" w:hint="eastAsia"/>
          <w:b/>
          <w:bCs/>
          <w:color w:val="000000"/>
          <w:kern w:val="0"/>
          <w:sz w:val="32"/>
          <w:szCs w:val="32"/>
        </w:rPr>
        <w:t>规</w:t>
      </w:r>
      <w:proofErr w:type="gramEnd"/>
      <w:r w:rsidRPr="00790F8B">
        <w:rPr>
          <w:rFonts w:ascii="宋体" w:hAnsi="宋体" w:cs="宋体,Bold" w:hint="eastAsia"/>
          <w:b/>
          <w:bCs/>
          <w:color w:val="000000"/>
          <w:kern w:val="0"/>
          <w:sz w:val="32"/>
          <w:szCs w:val="32"/>
        </w:rPr>
        <w:t xml:space="preserve"> 程</w:t>
      </w:r>
    </w:p>
    <w:p w:rsidR="00790F8B" w:rsidRPr="00790F8B" w:rsidRDefault="00790F8B" w:rsidP="00790F8B">
      <w:pPr>
        <w:autoSpaceDE w:val="0"/>
        <w:autoSpaceDN w:val="0"/>
        <w:adjustRightInd w:val="0"/>
        <w:jc w:val="center"/>
        <w:rPr>
          <w:rFonts w:ascii="宋体" w:hAnsi="宋体" w:cs="宋体,Bold"/>
          <w:b/>
          <w:bCs/>
          <w:color w:val="000000"/>
          <w:kern w:val="0"/>
          <w:sz w:val="32"/>
          <w:szCs w:val="32"/>
        </w:rPr>
      </w:pPr>
    </w:p>
    <w:p w:rsidR="00790F8B" w:rsidRPr="00790F8B" w:rsidRDefault="00790F8B" w:rsidP="00790F8B">
      <w:pPr>
        <w:autoSpaceDE w:val="0"/>
        <w:autoSpaceDN w:val="0"/>
        <w:adjustRightInd w:val="0"/>
        <w:ind w:firstLineChars="200" w:firstLine="420"/>
        <w:jc w:val="left"/>
        <w:rPr>
          <w:rFonts w:ascii="宋体" w:cs="宋体"/>
          <w:color w:val="000000"/>
          <w:kern w:val="0"/>
          <w:szCs w:val="21"/>
        </w:rPr>
      </w:pPr>
      <w:r w:rsidRPr="00790F8B">
        <w:rPr>
          <w:rFonts w:ascii="宋体" w:cs="宋体" w:hint="eastAsia"/>
          <w:color w:val="000000"/>
          <w:kern w:val="0"/>
          <w:szCs w:val="21"/>
        </w:rPr>
        <w:lastRenderedPageBreak/>
        <w:t>电磁学实验主要是培训学生电子实用技能，为确保实验室工作的顺利、安全进行，特制定如下制度：</w:t>
      </w:r>
    </w:p>
    <w:p w:rsidR="00790F8B" w:rsidRPr="00790F8B" w:rsidRDefault="00790F8B" w:rsidP="00790F8B">
      <w:pPr>
        <w:autoSpaceDE w:val="0"/>
        <w:autoSpaceDN w:val="0"/>
        <w:adjustRightInd w:val="0"/>
        <w:ind w:firstLineChars="200" w:firstLine="420"/>
        <w:jc w:val="left"/>
        <w:rPr>
          <w:rFonts w:ascii="宋体" w:cs="宋体"/>
          <w:color w:val="000000"/>
          <w:kern w:val="0"/>
          <w:szCs w:val="21"/>
        </w:rPr>
      </w:pPr>
      <w:r w:rsidRPr="00790F8B">
        <w:rPr>
          <w:rFonts w:eastAsia="宋体,Bold"/>
          <w:color w:val="000000"/>
          <w:kern w:val="0"/>
          <w:szCs w:val="21"/>
        </w:rPr>
        <w:t xml:space="preserve">1. </w:t>
      </w:r>
      <w:r w:rsidRPr="00790F8B">
        <w:rPr>
          <w:rFonts w:ascii="宋体" w:cs="宋体" w:hint="eastAsia"/>
          <w:color w:val="000000"/>
          <w:kern w:val="0"/>
          <w:szCs w:val="21"/>
        </w:rPr>
        <w:t>连接电路时，必须有规整的电路图，对电路各部分的作用应明确，对电路中电源、仪表、电表及其它器具的规格应预先选好（实验室给定的除外）。</w:t>
      </w:r>
    </w:p>
    <w:p w:rsidR="00790F8B" w:rsidRPr="00790F8B" w:rsidRDefault="00790F8B" w:rsidP="00790F8B">
      <w:pPr>
        <w:autoSpaceDE w:val="0"/>
        <w:autoSpaceDN w:val="0"/>
        <w:adjustRightInd w:val="0"/>
        <w:ind w:firstLineChars="200" w:firstLine="420"/>
        <w:jc w:val="left"/>
        <w:rPr>
          <w:rFonts w:ascii="宋体" w:cs="宋体"/>
          <w:color w:val="000000"/>
          <w:kern w:val="0"/>
          <w:szCs w:val="21"/>
        </w:rPr>
      </w:pPr>
      <w:r w:rsidRPr="00790F8B">
        <w:rPr>
          <w:rFonts w:eastAsia="宋体,Bold"/>
          <w:color w:val="000000"/>
          <w:kern w:val="0"/>
          <w:szCs w:val="21"/>
        </w:rPr>
        <w:t xml:space="preserve">2. </w:t>
      </w:r>
      <w:r w:rsidRPr="00790F8B">
        <w:rPr>
          <w:rFonts w:ascii="宋体" w:cs="宋体" w:hint="eastAsia"/>
          <w:color w:val="000000"/>
          <w:kern w:val="0"/>
          <w:szCs w:val="21"/>
        </w:rPr>
        <w:t>充分理解电路图的原理，参照电路图，以方便观察、操作和读数为原则把仪器分布到实验台上。</w:t>
      </w:r>
    </w:p>
    <w:p w:rsidR="00790F8B" w:rsidRPr="00790F8B" w:rsidRDefault="00790F8B" w:rsidP="00790F8B">
      <w:pPr>
        <w:autoSpaceDE w:val="0"/>
        <w:autoSpaceDN w:val="0"/>
        <w:adjustRightInd w:val="0"/>
        <w:ind w:firstLineChars="200" w:firstLine="420"/>
        <w:jc w:val="left"/>
        <w:rPr>
          <w:rFonts w:ascii="宋体" w:cs="宋体"/>
          <w:color w:val="000000"/>
          <w:kern w:val="0"/>
          <w:szCs w:val="21"/>
        </w:rPr>
      </w:pPr>
      <w:r w:rsidRPr="00790F8B">
        <w:rPr>
          <w:rFonts w:eastAsia="宋体,Bold"/>
          <w:color w:val="000000"/>
          <w:kern w:val="0"/>
          <w:szCs w:val="21"/>
        </w:rPr>
        <w:t xml:space="preserve">3. </w:t>
      </w:r>
      <w:r w:rsidRPr="00790F8B">
        <w:rPr>
          <w:rFonts w:ascii="宋体" w:cs="宋体" w:hint="eastAsia"/>
          <w:color w:val="000000"/>
          <w:kern w:val="0"/>
          <w:szCs w:val="21"/>
        </w:rPr>
        <w:t>对多功能、多量程的仪表，要选择好合适的功能档和量程（限流器的阻值调至最大、分压器的输出调至最小、情况不明时应取电表的最大量程等）；对灵敏度可调的仪器要先调到灵敏度最低的状态。</w:t>
      </w:r>
    </w:p>
    <w:p w:rsidR="00790F8B" w:rsidRPr="00790F8B" w:rsidRDefault="00790F8B" w:rsidP="00790F8B">
      <w:pPr>
        <w:autoSpaceDE w:val="0"/>
        <w:autoSpaceDN w:val="0"/>
        <w:adjustRightInd w:val="0"/>
        <w:ind w:firstLineChars="200" w:firstLine="420"/>
        <w:jc w:val="left"/>
        <w:rPr>
          <w:rFonts w:ascii="宋体" w:cs="宋体"/>
          <w:color w:val="000000"/>
          <w:kern w:val="0"/>
          <w:szCs w:val="21"/>
        </w:rPr>
      </w:pPr>
      <w:r w:rsidRPr="00790F8B">
        <w:rPr>
          <w:rFonts w:eastAsia="宋体,Bold"/>
          <w:color w:val="000000"/>
          <w:kern w:val="0"/>
          <w:szCs w:val="21"/>
        </w:rPr>
        <w:t xml:space="preserve">4. </w:t>
      </w:r>
      <w:r w:rsidRPr="00790F8B">
        <w:rPr>
          <w:rFonts w:ascii="宋体" w:cs="宋体" w:hint="eastAsia"/>
          <w:color w:val="000000"/>
          <w:kern w:val="0"/>
          <w:szCs w:val="21"/>
        </w:rPr>
        <w:t>应将电路分为主回路和支路，从电源一端开始沿主回路按顺序进行，其次为支路；主回路中必须有开关（先断开！）；主、支回路分别用不同颜色加以区分；往接线柱上接导线时，应按顺时针方向把导线缠绕在接线柱上压紧（直流电路应注意电表的正负极）。</w:t>
      </w:r>
    </w:p>
    <w:p w:rsidR="00790F8B" w:rsidRPr="00790F8B" w:rsidRDefault="00790F8B" w:rsidP="00790F8B">
      <w:pPr>
        <w:autoSpaceDE w:val="0"/>
        <w:autoSpaceDN w:val="0"/>
        <w:adjustRightInd w:val="0"/>
        <w:ind w:firstLineChars="200" w:firstLine="420"/>
        <w:jc w:val="left"/>
        <w:rPr>
          <w:rFonts w:ascii="宋体" w:cs="宋体"/>
          <w:color w:val="000000"/>
          <w:kern w:val="0"/>
          <w:szCs w:val="21"/>
        </w:rPr>
      </w:pPr>
      <w:r w:rsidRPr="00790F8B">
        <w:rPr>
          <w:rFonts w:eastAsia="宋体,Bold"/>
          <w:color w:val="000000"/>
          <w:kern w:val="0"/>
          <w:szCs w:val="21"/>
        </w:rPr>
        <w:t xml:space="preserve">5. </w:t>
      </w:r>
      <w:r w:rsidRPr="00790F8B">
        <w:rPr>
          <w:rFonts w:ascii="宋体" w:cs="宋体" w:hint="eastAsia"/>
          <w:color w:val="000000"/>
          <w:kern w:val="0"/>
          <w:szCs w:val="21"/>
        </w:rPr>
        <w:t>电路连接后，必须认真复查，确认电路连接正确，再请指导老师检查，决不允许未经老师检查就擅自通电！</w:t>
      </w:r>
    </w:p>
    <w:p w:rsidR="00790F8B" w:rsidRPr="00790F8B" w:rsidRDefault="00790F8B" w:rsidP="00790F8B">
      <w:pPr>
        <w:autoSpaceDE w:val="0"/>
        <w:autoSpaceDN w:val="0"/>
        <w:adjustRightInd w:val="0"/>
        <w:ind w:firstLineChars="200" w:firstLine="420"/>
        <w:jc w:val="left"/>
        <w:rPr>
          <w:rFonts w:ascii="宋体" w:cs="宋体"/>
          <w:color w:val="000000"/>
          <w:kern w:val="0"/>
          <w:szCs w:val="21"/>
        </w:rPr>
      </w:pPr>
      <w:r w:rsidRPr="00790F8B">
        <w:rPr>
          <w:rFonts w:eastAsia="宋体,Bold"/>
          <w:color w:val="000000"/>
          <w:kern w:val="0"/>
          <w:szCs w:val="21"/>
        </w:rPr>
        <w:t xml:space="preserve">6. </w:t>
      </w:r>
      <w:r w:rsidRPr="00790F8B">
        <w:rPr>
          <w:rFonts w:ascii="宋体" w:cs="宋体" w:hint="eastAsia"/>
          <w:color w:val="000000"/>
          <w:kern w:val="0"/>
          <w:szCs w:val="21"/>
        </w:rPr>
        <w:t>实验过程中的仪器换档、改变量程、改变接线，都要先切断电源；实验仪器的显示出现不正常，都要先切断电源，再检查原因。</w:t>
      </w:r>
    </w:p>
    <w:p w:rsidR="00790F8B" w:rsidRPr="00790F8B" w:rsidRDefault="00790F8B" w:rsidP="00790F8B">
      <w:pPr>
        <w:autoSpaceDE w:val="0"/>
        <w:autoSpaceDN w:val="0"/>
        <w:adjustRightInd w:val="0"/>
        <w:ind w:firstLineChars="200" w:firstLine="420"/>
        <w:jc w:val="left"/>
        <w:rPr>
          <w:rFonts w:ascii="宋体" w:cs="宋体"/>
          <w:color w:val="000000"/>
          <w:kern w:val="0"/>
          <w:szCs w:val="21"/>
        </w:rPr>
      </w:pPr>
      <w:r w:rsidRPr="00790F8B">
        <w:rPr>
          <w:rFonts w:eastAsia="宋体,Bold"/>
          <w:color w:val="000000"/>
          <w:kern w:val="0"/>
          <w:szCs w:val="21"/>
        </w:rPr>
        <w:t xml:space="preserve">7. </w:t>
      </w:r>
      <w:r w:rsidRPr="00790F8B">
        <w:rPr>
          <w:rFonts w:ascii="宋体" w:cs="宋体" w:hint="eastAsia"/>
          <w:color w:val="000000"/>
          <w:kern w:val="0"/>
          <w:szCs w:val="21"/>
        </w:rPr>
        <w:t>实验结束时，将仪器调到最安全的状态再切断电源。审查实验数据，经老师检查实验数据正确无误后，拆除连线（应先从电源开始），整理好仪器和导线，经教师检查后，经允许方可离开实验室。</w:t>
      </w:r>
    </w:p>
    <w:p w:rsidR="00790F8B" w:rsidRPr="00790F8B" w:rsidRDefault="00790F8B" w:rsidP="00790F8B">
      <w:pPr>
        <w:autoSpaceDE w:val="0"/>
        <w:autoSpaceDN w:val="0"/>
        <w:adjustRightInd w:val="0"/>
        <w:ind w:firstLineChars="200" w:firstLine="420"/>
        <w:jc w:val="left"/>
        <w:rPr>
          <w:rFonts w:ascii="宋体" w:cs="宋体"/>
          <w:color w:val="000000"/>
          <w:kern w:val="0"/>
          <w:szCs w:val="21"/>
        </w:rPr>
      </w:pPr>
      <w:r w:rsidRPr="00790F8B">
        <w:rPr>
          <w:rFonts w:eastAsia="宋体,Bold"/>
          <w:color w:val="000000"/>
          <w:kern w:val="0"/>
          <w:szCs w:val="21"/>
        </w:rPr>
        <w:t xml:space="preserve">8. </w:t>
      </w:r>
      <w:r w:rsidRPr="00790F8B">
        <w:rPr>
          <w:rFonts w:ascii="宋体" w:cs="宋体" w:hint="eastAsia"/>
          <w:color w:val="000000"/>
          <w:kern w:val="0"/>
          <w:szCs w:val="21"/>
        </w:rPr>
        <w:t>安全电压</w:t>
      </w:r>
      <w:r w:rsidRPr="00790F8B">
        <w:rPr>
          <w:rFonts w:eastAsia="宋体,Bold"/>
          <w:color w:val="000000"/>
          <w:kern w:val="0"/>
          <w:szCs w:val="21"/>
        </w:rPr>
        <w:t>36V</w:t>
      </w:r>
      <w:r w:rsidRPr="00790F8B">
        <w:rPr>
          <w:rFonts w:ascii="宋体" w:cs="宋体" w:hint="eastAsia"/>
          <w:color w:val="000000"/>
          <w:kern w:val="0"/>
          <w:szCs w:val="21"/>
        </w:rPr>
        <w:t>，实验时常用电源是</w:t>
      </w:r>
      <w:r w:rsidRPr="00790F8B">
        <w:rPr>
          <w:rFonts w:eastAsia="宋体,Bold"/>
          <w:color w:val="000000"/>
          <w:kern w:val="0"/>
          <w:szCs w:val="21"/>
        </w:rPr>
        <w:t>220 V</w:t>
      </w:r>
      <w:r w:rsidRPr="00790F8B">
        <w:rPr>
          <w:rFonts w:ascii="宋体" w:cs="宋体" w:hint="eastAsia"/>
          <w:color w:val="000000"/>
          <w:kern w:val="0"/>
          <w:szCs w:val="21"/>
        </w:rPr>
        <w:t>的交流电和</w:t>
      </w:r>
      <w:r w:rsidRPr="00790F8B">
        <w:rPr>
          <w:rFonts w:eastAsia="宋体,Bold"/>
          <w:color w:val="000000"/>
          <w:kern w:val="0"/>
          <w:szCs w:val="21"/>
        </w:rPr>
        <w:t>0-24 V</w:t>
      </w:r>
      <w:r w:rsidRPr="00790F8B">
        <w:rPr>
          <w:rFonts w:ascii="宋体" w:cs="宋体" w:hint="eastAsia"/>
          <w:color w:val="000000"/>
          <w:kern w:val="0"/>
          <w:szCs w:val="21"/>
        </w:rPr>
        <w:t>的直流</w:t>
      </w:r>
    </w:p>
    <w:p w:rsidR="00790F8B" w:rsidRPr="00790F8B" w:rsidRDefault="00790F8B" w:rsidP="00790F8B">
      <w:pPr>
        <w:autoSpaceDE w:val="0"/>
        <w:autoSpaceDN w:val="0"/>
        <w:adjustRightInd w:val="0"/>
        <w:jc w:val="left"/>
        <w:rPr>
          <w:rFonts w:ascii="宋体" w:cs="宋体"/>
          <w:color w:val="000000"/>
          <w:kern w:val="0"/>
          <w:szCs w:val="21"/>
        </w:rPr>
      </w:pPr>
      <w:r w:rsidRPr="00790F8B">
        <w:rPr>
          <w:rFonts w:ascii="宋体" w:cs="宋体" w:hint="eastAsia"/>
          <w:color w:val="000000"/>
          <w:kern w:val="0"/>
          <w:szCs w:val="21"/>
        </w:rPr>
        <w:t>电。在做高压实验时，必须做到：</w:t>
      </w:r>
    </w:p>
    <w:p w:rsidR="00790F8B" w:rsidRPr="00790F8B" w:rsidRDefault="00790F8B" w:rsidP="00790F8B">
      <w:pPr>
        <w:autoSpaceDE w:val="0"/>
        <w:autoSpaceDN w:val="0"/>
        <w:adjustRightInd w:val="0"/>
        <w:ind w:firstLineChars="200" w:firstLine="420"/>
        <w:jc w:val="left"/>
        <w:rPr>
          <w:rFonts w:ascii="宋体" w:cs="宋体"/>
          <w:color w:val="000000"/>
          <w:kern w:val="0"/>
          <w:szCs w:val="21"/>
        </w:rPr>
      </w:pPr>
      <w:r w:rsidRPr="00790F8B">
        <w:rPr>
          <w:rFonts w:ascii="宋体" w:cs="宋体" w:hint="eastAsia"/>
          <w:color w:val="000000"/>
          <w:kern w:val="0"/>
          <w:szCs w:val="21"/>
        </w:rPr>
        <w:t>①接线、</w:t>
      </w:r>
      <w:r w:rsidRPr="00790F8B">
        <w:rPr>
          <w:rFonts w:ascii="宋体" w:cs="宋体"/>
          <w:color w:val="000000"/>
          <w:kern w:val="0"/>
          <w:szCs w:val="21"/>
        </w:rPr>
        <w:t xml:space="preserve"> </w:t>
      </w:r>
      <w:r w:rsidRPr="00790F8B">
        <w:rPr>
          <w:rFonts w:ascii="宋体" w:cs="宋体" w:hint="eastAsia"/>
          <w:color w:val="000000"/>
          <w:kern w:val="0"/>
          <w:szCs w:val="21"/>
        </w:rPr>
        <w:t>拆线，必须在断电状态下进行。</w:t>
      </w:r>
    </w:p>
    <w:p w:rsidR="00790F8B" w:rsidRPr="00790F8B" w:rsidRDefault="00790F8B" w:rsidP="00790F8B">
      <w:pPr>
        <w:autoSpaceDE w:val="0"/>
        <w:autoSpaceDN w:val="0"/>
        <w:adjustRightInd w:val="0"/>
        <w:ind w:firstLineChars="200" w:firstLine="420"/>
        <w:jc w:val="left"/>
        <w:rPr>
          <w:rFonts w:ascii="宋体" w:cs="宋体"/>
          <w:color w:val="000000"/>
          <w:kern w:val="0"/>
          <w:szCs w:val="21"/>
        </w:rPr>
      </w:pPr>
      <w:r w:rsidRPr="00790F8B">
        <w:rPr>
          <w:rFonts w:ascii="宋体" w:cs="宋体" w:hint="eastAsia"/>
          <w:color w:val="000000"/>
          <w:kern w:val="0"/>
          <w:szCs w:val="21"/>
        </w:rPr>
        <w:t>②操作时，不要接触高压带电部分。</w:t>
      </w:r>
    </w:p>
    <w:p w:rsidR="00790F8B" w:rsidRPr="00790F8B" w:rsidRDefault="00790F8B" w:rsidP="00790F8B">
      <w:pPr>
        <w:autoSpaceDE w:val="0"/>
        <w:autoSpaceDN w:val="0"/>
        <w:adjustRightInd w:val="0"/>
        <w:ind w:firstLineChars="200" w:firstLine="420"/>
        <w:jc w:val="left"/>
        <w:rPr>
          <w:rFonts w:ascii="宋体" w:cs="宋体" w:hint="eastAsia"/>
          <w:color w:val="000000"/>
          <w:kern w:val="0"/>
          <w:szCs w:val="21"/>
        </w:rPr>
      </w:pPr>
      <w:r w:rsidRPr="00790F8B">
        <w:rPr>
          <w:rFonts w:ascii="宋体" w:cs="宋体" w:hint="eastAsia"/>
          <w:color w:val="000000"/>
          <w:kern w:val="0"/>
          <w:szCs w:val="21"/>
        </w:rPr>
        <w:t>③在做高压实验时，必须采取一定的保护措施。</w:t>
      </w:r>
    </w:p>
    <w:p w:rsidR="00790F8B" w:rsidRPr="00790F8B" w:rsidRDefault="00790F8B" w:rsidP="00790F8B">
      <w:pPr>
        <w:autoSpaceDE w:val="0"/>
        <w:autoSpaceDN w:val="0"/>
        <w:adjustRightInd w:val="0"/>
        <w:jc w:val="left"/>
        <w:rPr>
          <w:rFonts w:ascii="宋体" w:cs="宋体" w:hint="eastAsia"/>
          <w:color w:val="000000"/>
          <w:kern w:val="0"/>
          <w:szCs w:val="21"/>
        </w:rPr>
      </w:pPr>
    </w:p>
    <w:p w:rsidR="00790F8B" w:rsidRPr="00790F8B" w:rsidRDefault="00790F8B" w:rsidP="00790F8B">
      <w:pPr>
        <w:autoSpaceDE w:val="0"/>
        <w:autoSpaceDN w:val="0"/>
        <w:adjustRightInd w:val="0"/>
        <w:ind w:firstLineChars="200" w:firstLine="420"/>
        <w:jc w:val="left"/>
        <w:rPr>
          <w:rFonts w:ascii="宋体" w:cs="宋体" w:hint="eastAsia"/>
          <w:color w:val="000000"/>
          <w:kern w:val="0"/>
          <w:szCs w:val="21"/>
        </w:rPr>
      </w:pPr>
    </w:p>
    <w:p w:rsidR="00790F8B" w:rsidRPr="00790F8B" w:rsidRDefault="00790F8B" w:rsidP="00790F8B">
      <w:pPr>
        <w:autoSpaceDE w:val="0"/>
        <w:autoSpaceDN w:val="0"/>
        <w:adjustRightInd w:val="0"/>
        <w:ind w:firstLineChars="200" w:firstLine="643"/>
        <w:jc w:val="right"/>
        <w:rPr>
          <w:rFonts w:ascii="宋体" w:cs="宋体"/>
          <w:b/>
          <w:bCs/>
          <w:color w:val="000000"/>
          <w:kern w:val="0"/>
          <w:sz w:val="32"/>
          <w:szCs w:val="21"/>
        </w:rPr>
      </w:pPr>
      <w:r w:rsidRPr="00790F8B">
        <w:rPr>
          <w:rFonts w:ascii="宋体" w:cs="宋体" w:hint="eastAsia"/>
          <w:b/>
          <w:bCs/>
          <w:color w:val="000000"/>
          <w:kern w:val="0"/>
          <w:sz w:val="32"/>
          <w:szCs w:val="21"/>
        </w:rPr>
        <w:t>理学院实验中心</w:t>
      </w:r>
    </w:p>
    <w:p w:rsidR="00790F8B" w:rsidRPr="00790F8B" w:rsidRDefault="00790F8B" w:rsidP="00790F8B">
      <w:pPr>
        <w:rPr>
          <w:szCs w:val="20"/>
        </w:rPr>
      </w:pPr>
    </w:p>
    <w:p w:rsidR="00790F8B" w:rsidRPr="00790F8B" w:rsidRDefault="00790F8B" w:rsidP="00790F8B">
      <w:pPr>
        <w:jc w:val="center"/>
        <w:rPr>
          <w:rFonts w:ascii="仿宋_GB2312" w:eastAsia="仿宋_GB2312" w:hAnsi="仿宋_GB2312" w:cs="仿宋_GB2312"/>
          <w:b/>
          <w:szCs w:val="21"/>
        </w:rPr>
      </w:pPr>
      <w:r w:rsidRPr="00790F8B">
        <w:rPr>
          <w:rFonts w:ascii="宋体" w:hAnsi="宋体" w:cs="宋体" w:hint="eastAsia"/>
          <w:b/>
          <w:sz w:val="44"/>
          <w:szCs w:val="44"/>
        </w:rPr>
        <w:t>易燃易爆危险气体操作细则</w:t>
      </w:r>
    </w:p>
    <w:p w:rsidR="00790F8B" w:rsidRPr="00790F8B" w:rsidRDefault="00790F8B" w:rsidP="00790F8B">
      <w:pPr>
        <w:rPr>
          <w:rFonts w:ascii="仿宋_GB2312" w:eastAsia="仿宋_GB2312" w:hAnsi="仿宋_GB2312" w:cs="仿宋_GB2312"/>
          <w:b/>
          <w:color w:val="333333"/>
          <w:sz w:val="28"/>
          <w:szCs w:val="28"/>
          <w:shd w:val="clear" w:color="auto" w:fill="FFFFFF"/>
        </w:rPr>
      </w:pPr>
      <w:r w:rsidRPr="00790F8B">
        <w:rPr>
          <w:rFonts w:ascii="仿宋_GB2312" w:eastAsia="仿宋_GB2312" w:hAnsi="仿宋_GB2312" w:cs="仿宋_GB2312"/>
          <w:b/>
          <w:color w:val="333333"/>
          <w:sz w:val="28"/>
          <w:szCs w:val="28"/>
          <w:shd w:val="clear" w:color="auto" w:fill="FFFFFF"/>
        </w:rPr>
        <w:t xml:space="preserve">  </w:t>
      </w:r>
      <w:r w:rsidRPr="00790F8B">
        <w:rPr>
          <w:rFonts w:ascii="仿宋_GB2312" w:eastAsia="仿宋_GB2312" w:hAnsi="仿宋_GB2312" w:cs="仿宋_GB2312" w:hint="eastAsia"/>
          <w:b/>
          <w:color w:val="333333"/>
          <w:sz w:val="28"/>
          <w:szCs w:val="28"/>
          <w:shd w:val="clear" w:color="auto" w:fill="FFFFFF"/>
        </w:rPr>
        <w:t>一、氢气操作细则</w:t>
      </w:r>
    </w:p>
    <w:p w:rsidR="00790F8B" w:rsidRPr="00790F8B" w:rsidRDefault="00790F8B" w:rsidP="00790F8B">
      <w:pPr>
        <w:widowControl/>
        <w:shd w:val="clear" w:color="auto" w:fill="FFFFFF"/>
        <w:spacing w:after="225"/>
        <w:ind w:firstLine="420"/>
        <w:jc w:val="left"/>
        <w:rPr>
          <w:rFonts w:ascii="仿宋_GB2312" w:eastAsia="仿宋_GB2312" w:hAnsi="仿宋_GB2312" w:cs="仿宋_GB2312"/>
          <w:b/>
          <w:sz w:val="28"/>
          <w:szCs w:val="28"/>
        </w:rPr>
      </w:pPr>
      <w:r w:rsidRPr="00790F8B">
        <w:rPr>
          <w:rFonts w:ascii="仿宋_GB2312" w:eastAsia="仿宋_GB2312" w:hAnsi="仿宋_GB2312" w:cs="仿宋_GB2312" w:hint="eastAsia"/>
          <w:b/>
          <w:sz w:val="28"/>
          <w:szCs w:val="28"/>
        </w:rPr>
        <w:t>（一）氢气瓶使用</w:t>
      </w:r>
    </w:p>
    <w:p w:rsidR="00790F8B" w:rsidRPr="00790F8B" w:rsidRDefault="00790F8B" w:rsidP="00790F8B">
      <w:pPr>
        <w:widowControl/>
        <w:shd w:val="clear" w:color="auto" w:fill="FFFFFF"/>
        <w:spacing w:after="225"/>
        <w:ind w:firstLine="420"/>
        <w:jc w:val="left"/>
        <w:rPr>
          <w:rFonts w:ascii="仿宋_GB2312" w:eastAsia="仿宋_GB2312" w:hAnsi="仿宋_GB2312" w:cs="仿宋_GB2312"/>
          <w:sz w:val="24"/>
        </w:rPr>
      </w:pPr>
      <w:r w:rsidRPr="00790F8B">
        <w:rPr>
          <w:rFonts w:ascii="仿宋_GB2312" w:eastAsia="仿宋_GB2312" w:hAnsi="仿宋_GB2312" w:cs="仿宋_GB2312"/>
          <w:sz w:val="24"/>
        </w:rPr>
        <w:t>1</w:t>
      </w:r>
      <w:r w:rsidRPr="00790F8B">
        <w:rPr>
          <w:rFonts w:ascii="仿宋_GB2312" w:eastAsia="仿宋_GB2312" w:hAnsi="仿宋_GB2312" w:cs="仿宋_GB2312" w:hint="eastAsia"/>
          <w:sz w:val="24"/>
        </w:rPr>
        <w:t>、因生产需要，必须在现场</w:t>
      </w:r>
      <w:r w:rsidRPr="00790F8B">
        <w:rPr>
          <w:rFonts w:ascii="仿宋_GB2312" w:eastAsia="仿宋_GB2312" w:hAnsi="仿宋_GB2312" w:cs="仿宋_GB2312"/>
          <w:sz w:val="24"/>
        </w:rPr>
        <w:t xml:space="preserve"> (</w:t>
      </w:r>
      <w:r w:rsidRPr="00790F8B">
        <w:rPr>
          <w:rFonts w:ascii="仿宋_GB2312" w:eastAsia="仿宋_GB2312" w:hAnsi="仿宋_GB2312" w:cs="仿宋_GB2312" w:hint="eastAsia"/>
          <w:sz w:val="24"/>
        </w:rPr>
        <w:t>室内</w:t>
      </w:r>
      <w:r w:rsidRPr="00790F8B">
        <w:rPr>
          <w:rFonts w:ascii="仿宋_GB2312" w:eastAsia="仿宋_GB2312" w:hAnsi="仿宋_GB2312" w:cs="仿宋_GB2312"/>
          <w:sz w:val="24"/>
        </w:rPr>
        <w:t xml:space="preserve">) </w:t>
      </w:r>
      <w:r w:rsidRPr="00790F8B">
        <w:rPr>
          <w:rFonts w:ascii="仿宋_GB2312" w:eastAsia="仿宋_GB2312" w:hAnsi="仿宋_GB2312" w:cs="仿宋_GB2312" w:hint="eastAsia"/>
          <w:sz w:val="24"/>
        </w:rPr>
        <w:t>使用气瓶，其数量不得超过</w:t>
      </w:r>
      <w:r w:rsidRPr="00790F8B">
        <w:rPr>
          <w:rFonts w:ascii="仿宋_GB2312" w:eastAsia="仿宋_GB2312" w:hAnsi="仿宋_GB2312" w:cs="仿宋_GB2312"/>
          <w:sz w:val="24"/>
        </w:rPr>
        <w:t>5</w:t>
      </w:r>
      <w:r w:rsidRPr="00790F8B">
        <w:rPr>
          <w:rFonts w:ascii="仿宋_GB2312" w:eastAsia="仿宋_GB2312" w:hAnsi="仿宋_GB2312" w:cs="仿宋_GB2312" w:hint="eastAsia"/>
          <w:sz w:val="24"/>
        </w:rPr>
        <w:t>瓶，并应符合下列要求：</w:t>
      </w:r>
    </w:p>
    <w:p w:rsidR="00790F8B" w:rsidRPr="00790F8B" w:rsidRDefault="00790F8B" w:rsidP="00790F8B">
      <w:pPr>
        <w:widowControl/>
        <w:shd w:val="clear" w:color="auto" w:fill="FFFFFF"/>
        <w:spacing w:after="225"/>
        <w:ind w:firstLine="420"/>
        <w:jc w:val="left"/>
        <w:rPr>
          <w:rFonts w:ascii="仿宋_GB2312" w:eastAsia="仿宋_GB2312" w:hAnsi="仿宋_GB2312" w:cs="仿宋_GB2312"/>
          <w:sz w:val="24"/>
        </w:rPr>
      </w:pPr>
      <w:r w:rsidRPr="00790F8B">
        <w:rPr>
          <w:rFonts w:ascii="仿宋_GB2312" w:eastAsia="仿宋_GB2312" w:hAnsi="仿宋_GB2312" w:cs="仿宋_GB2312"/>
          <w:sz w:val="24"/>
        </w:rPr>
        <w:t>2</w:t>
      </w:r>
      <w:r w:rsidRPr="00790F8B">
        <w:rPr>
          <w:rFonts w:ascii="仿宋_GB2312" w:eastAsia="仿宋_GB2312" w:hAnsi="仿宋_GB2312" w:cs="仿宋_GB2312" w:hint="eastAsia"/>
          <w:sz w:val="24"/>
        </w:rPr>
        <w:t>、通风条件同</w:t>
      </w:r>
      <w:r w:rsidRPr="00790F8B">
        <w:rPr>
          <w:rFonts w:ascii="仿宋_GB2312" w:eastAsia="仿宋_GB2312" w:hAnsi="仿宋_GB2312" w:cs="仿宋_GB2312"/>
          <w:sz w:val="24"/>
        </w:rPr>
        <w:t>2.7</w:t>
      </w:r>
      <w:r w:rsidRPr="00790F8B">
        <w:rPr>
          <w:rFonts w:ascii="仿宋_GB2312" w:eastAsia="仿宋_GB2312" w:hAnsi="仿宋_GB2312" w:cs="仿宋_GB2312" w:hint="eastAsia"/>
          <w:sz w:val="24"/>
        </w:rPr>
        <w:t>条。</w:t>
      </w:r>
    </w:p>
    <w:p w:rsidR="00790F8B" w:rsidRPr="00790F8B" w:rsidRDefault="00790F8B" w:rsidP="00790F8B">
      <w:pPr>
        <w:widowControl/>
        <w:shd w:val="clear" w:color="auto" w:fill="FFFFFF"/>
        <w:spacing w:after="225"/>
        <w:ind w:firstLine="420"/>
        <w:jc w:val="left"/>
        <w:rPr>
          <w:rFonts w:ascii="仿宋_GB2312" w:eastAsia="仿宋_GB2312" w:hAnsi="仿宋_GB2312" w:cs="仿宋_GB2312"/>
          <w:sz w:val="24"/>
        </w:rPr>
      </w:pPr>
      <w:r w:rsidRPr="00790F8B">
        <w:rPr>
          <w:rFonts w:ascii="仿宋_GB2312" w:eastAsia="仿宋_GB2312" w:hAnsi="仿宋_GB2312" w:cs="仿宋_GB2312"/>
          <w:sz w:val="24"/>
        </w:rPr>
        <w:t>3</w:t>
      </w:r>
      <w:r w:rsidRPr="00790F8B">
        <w:rPr>
          <w:rFonts w:ascii="仿宋_GB2312" w:eastAsia="仿宋_GB2312" w:hAnsi="仿宋_GB2312" w:cs="仿宋_GB2312" w:hint="eastAsia"/>
          <w:sz w:val="24"/>
        </w:rPr>
        <w:t>、氢气瓶与盛有易燃、易爆、可燃物质及</w:t>
      </w:r>
      <w:hyperlink r:id="rId8" w:tgtFrame="https://baike.sogou.com/_blank" w:history="1">
        <w:r w:rsidRPr="00790F8B">
          <w:rPr>
            <w:rFonts w:ascii="仿宋_GB2312" w:eastAsia="仿宋_GB2312" w:hAnsi="仿宋_GB2312" w:cs="仿宋_GB2312" w:hint="eastAsia"/>
            <w:sz w:val="24"/>
          </w:rPr>
          <w:t>氧化性</w:t>
        </w:r>
      </w:hyperlink>
      <w:r w:rsidRPr="00790F8B">
        <w:rPr>
          <w:rFonts w:ascii="仿宋_GB2312" w:eastAsia="仿宋_GB2312" w:hAnsi="仿宋_GB2312" w:cs="仿宋_GB2312" w:hint="eastAsia"/>
          <w:sz w:val="24"/>
        </w:rPr>
        <w:t>气体的容器和气瓶的间距不应小于</w:t>
      </w:r>
      <w:r w:rsidRPr="00790F8B">
        <w:rPr>
          <w:rFonts w:ascii="仿宋_GB2312" w:eastAsia="仿宋_GB2312" w:hAnsi="仿宋_GB2312" w:cs="仿宋_GB2312"/>
          <w:sz w:val="24"/>
        </w:rPr>
        <w:t>8</w:t>
      </w:r>
      <w:r w:rsidRPr="00790F8B">
        <w:rPr>
          <w:rFonts w:ascii="仿宋_GB2312" w:eastAsia="仿宋_GB2312" w:hAnsi="仿宋_GB2312" w:cs="仿宋_GB2312" w:hint="eastAsia"/>
          <w:sz w:val="24"/>
        </w:rPr>
        <w:t>米。</w:t>
      </w:r>
    </w:p>
    <w:p w:rsidR="00790F8B" w:rsidRPr="00790F8B" w:rsidRDefault="00790F8B" w:rsidP="00790F8B">
      <w:pPr>
        <w:widowControl/>
        <w:shd w:val="clear" w:color="auto" w:fill="FFFFFF"/>
        <w:spacing w:after="225"/>
        <w:ind w:firstLine="420"/>
        <w:jc w:val="left"/>
        <w:rPr>
          <w:rFonts w:ascii="仿宋_GB2312" w:eastAsia="仿宋_GB2312" w:hAnsi="仿宋_GB2312" w:cs="仿宋_GB2312"/>
          <w:sz w:val="24"/>
        </w:rPr>
      </w:pPr>
      <w:r w:rsidRPr="00790F8B">
        <w:rPr>
          <w:rFonts w:ascii="仿宋_GB2312" w:eastAsia="仿宋_GB2312" w:hAnsi="仿宋_GB2312" w:cs="仿宋_GB2312"/>
          <w:sz w:val="24"/>
        </w:rPr>
        <w:t>4</w:t>
      </w:r>
      <w:r w:rsidRPr="00790F8B">
        <w:rPr>
          <w:rFonts w:ascii="仿宋_GB2312" w:eastAsia="仿宋_GB2312" w:hAnsi="仿宋_GB2312" w:cs="仿宋_GB2312" w:hint="eastAsia"/>
          <w:sz w:val="24"/>
        </w:rPr>
        <w:t>、与明火或普通电气设备的间距不应小于</w:t>
      </w:r>
      <w:r w:rsidRPr="00790F8B">
        <w:rPr>
          <w:rFonts w:ascii="仿宋_GB2312" w:eastAsia="仿宋_GB2312" w:hAnsi="仿宋_GB2312" w:cs="仿宋_GB2312"/>
          <w:sz w:val="24"/>
        </w:rPr>
        <w:t>10</w:t>
      </w:r>
      <w:r w:rsidRPr="00790F8B">
        <w:rPr>
          <w:rFonts w:ascii="仿宋_GB2312" w:eastAsia="仿宋_GB2312" w:hAnsi="仿宋_GB2312" w:cs="仿宋_GB2312" w:hint="eastAsia"/>
          <w:sz w:val="24"/>
        </w:rPr>
        <w:t>米。</w:t>
      </w:r>
    </w:p>
    <w:p w:rsidR="00790F8B" w:rsidRPr="00790F8B" w:rsidRDefault="00790F8B" w:rsidP="00790F8B">
      <w:pPr>
        <w:widowControl/>
        <w:shd w:val="clear" w:color="auto" w:fill="FFFFFF"/>
        <w:spacing w:after="225"/>
        <w:ind w:firstLine="420"/>
        <w:jc w:val="left"/>
        <w:rPr>
          <w:rFonts w:ascii="仿宋_GB2312" w:eastAsia="仿宋_GB2312" w:hAnsi="仿宋_GB2312" w:cs="仿宋_GB2312"/>
          <w:sz w:val="24"/>
        </w:rPr>
      </w:pPr>
      <w:r w:rsidRPr="00790F8B">
        <w:rPr>
          <w:rFonts w:ascii="仿宋_GB2312" w:eastAsia="仿宋_GB2312" w:hAnsi="仿宋_GB2312" w:cs="仿宋_GB2312"/>
          <w:sz w:val="24"/>
        </w:rPr>
        <w:lastRenderedPageBreak/>
        <w:t>5</w:t>
      </w:r>
      <w:r w:rsidRPr="00790F8B">
        <w:rPr>
          <w:rFonts w:ascii="仿宋_GB2312" w:eastAsia="仿宋_GB2312" w:hAnsi="仿宋_GB2312" w:cs="仿宋_GB2312" w:hint="eastAsia"/>
          <w:sz w:val="24"/>
        </w:rPr>
        <w:t>、与</w:t>
      </w:r>
      <w:hyperlink r:id="rId9" w:tgtFrame="https://baike.sogou.com/_blank" w:history="1">
        <w:r w:rsidRPr="00790F8B">
          <w:rPr>
            <w:rFonts w:ascii="仿宋_GB2312" w:eastAsia="仿宋_GB2312" w:hAnsi="仿宋_GB2312" w:cs="仿宋_GB2312" w:hint="eastAsia"/>
            <w:sz w:val="24"/>
          </w:rPr>
          <w:t>空调装置</w:t>
        </w:r>
      </w:hyperlink>
      <w:r w:rsidRPr="00790F8B">
        <w:rPr>
          <w:rFonts w:ascii="仿宋_GB2312" w:eastAsia="仿宋_GB2312" w:hAnsi="仿宋_GB2312" w:cs="仿宋_GB2312" w:hint="eastAsia"/>
          <w:sz w:val="24"/>
        </w:rPr>
        <w:t>、</w:t>
      </w:r>
      <w:hyperlink r:id="rId10" w:tgtFrame="https://baike.sogou.com/_blank" w:history="1">
        <w:r w:rsidRPr="00790F8B">
          <w:rPr>
            <w:rFonts w:ascii="仿宋_GB2312" w:eastAsia="仿宋_GB2312" w:hAnsi="仿宋_GB2312" w:cs="仿宋_GB2312" w:hint="eastAsia"/>
            <w:sz w:val="24"/>
          </w:rPr>
          <w:t>空气压缩机</w:t>
        </w:r>
      </w:hyperlink>
      <w:r w:rsidRPr="00790F8B">
        <w:rPr>
          <w:rFonts w:ascii="仿宋_GB2312" w:eastAsia="仿宋_GB2312" w:hAnsi="仿宋_GB2312" w:cs="仿宋_GB2312" w:hint="eastAsia"/>
          <w:sz w:val="24"/>
        </w:rPr>
        <w:t>和通风设备等吸风口的间距不应小于</w:t>
      </w:r>
      <w:r w:rsidRPr="00790F8B">
        <w:rPr>
          <w:rFonts w:ascii="仿宋_GB2312" w:eastAsia="仿宋_GB2312" w:hAnsi="仿宋_GB2312" w:cs="仿宋_GB2312"/>
          <w:sz w:val="24"/>
        </w:rPr>
        <w:t>20</w:t>
      </w:r>
      <w:r w:rsidRPr="00790F8B">
        <w:rPr>
          <w:rFonts w:ascii="仿宋_GB2312" w:eastAsia="仿宋_GB2312" w:hAnsi="仿宋_GB2312" w:cs="仿宋_GB2312" w:hint="eastAsia"/>
          <w:sz w:val="24"/>
        </w:rPr>
        <w:t>米。</w:t>
      </w:r>
    </w:p>
    <w:p w:rsidR="00790F8B" w:rsidRPr="00790F8B" w:rsidRDefault="00790F8B" w:rsidP="00790F8B">
      <w:pPr>
        <w:widowControl/>
        <w:shd w:val="clear" w:color="auto" w:fill="FFFFFF"/>
        <w:spacing w:after="225"/>
        <w:ind w:firstLine="420"/>
        <w:jc w:val="left"/>
        <w:rPr>
          <w:rFonts w:ascii="仿宋_GB2312" w:eastAsia="仿宋_GB2312" w:hAnsi="仿宋_GB2312" w:cs="仿宋_GB2312"/>
          <w:sz w:val="24"/>
        </w:rPr>
      </w:pPr>
      <w:r w:rsidRPr="00790F8B">
        <w:rPr>
          <w:rFonts w:ascii="仿宋_GB2312" w:eastAsia="仿宋_GB2312" w:hAnsi="仿宋_GB2312" w:cs="仿宋_GB2312"/>
          <w:sz w:val="24"/>
        </w:rPr>
        <w:t>6</w:t>
      </w:r>
      <w:r w:rsidRPr="00790F8B">
        <w:rPr>
          <w:rFonts w:ascii="仿宋_GB2312" w:eastAsia="仿宋_GB2312" w:hAnsi="仿宋_GB2312" w:cs="仿宋_GB2312" w:hint="eastAsia"/>
          <w:sz w:val="24"/>
        </w:rPr>
        <w:t>、与其他可燃性气体贮存地点的间距不应小于</w:t>
      </w:r>
      <w:r w:rsidRPr="00790F8B">
        <w:rPr>
          <w:rFonts w:ascii="仿宋_GB2312" w:eastAsia="仿宋_GB2312" w:hAnsi="仿宋_GB2312" w:cs="仿宋_GB2312"/>
          <w:sz w:val="24"/>
        </w:rPr>
        <w:t>20</w:t>
      </w:r>
      <w:r w:rsidRPr="00790F8B">
        <w:rPr>
          <w:rFonts w:ascii="仿宋_GB2312" w:eastAsia="仿宋_GB2312" w:hAnsi="仿宋_GB2312" w:cs="仿宋_GB2312" w:hint="eastAsia"/>
          <w:sz w:val="24"/>
        </w:rPr>
        <w:t>米。</w:t>
      </w:r>
    </w:p>
    <w:p w:rsidR="00790F8B" w:rsidRPr="00790F8B" w:rsidRDefault="00790F8B" w:rsidP="00790F8B">
      <w:pPr>
        <w:widowControl/>
        <w:shd w:val="clear" w:color="auto" w:fill="FFFFFF"/>
        <w:spacing w:after="225"/>
        <w:ind w:firstLine="420"/>
        <w:jc w:val="left"/>
        <w:rPr>
          <w:rFonts w:ascii="仿宋_GB2312" w:eastAsia="仿宋_GB2312" w:hAnsi="仿宋_GB2312" w:cs="仿宋_GB2312"/>
          <w:sz w:val="24"/>
        </w:rPr>
      </w:pPr>
      <w:r w:rsidRPr="00790F8B">
        <w:rPr>
          <w:rFonts w:ascii="仿宋_GB2312" w:eastAsia="仿宋_GB2312" w:hAnsi="仿宋_GB2312" w:cs="仿宋_GB2312"/>
          <w:sz w:val="24"/>
        </w:rPr>
        <w:t>7</w:t>
      </w:r>
      <w:r w:rsidRPr="00790F8B">
        <w:rPr>
          <w:rFonts w:ascii="仿宋_GB2312" w:eastAsia="仿宋_GB2312" w:hAnsi="仿宋_GB2312" w:cs="仿宋_GB2312" w:hint="eastAsia"/>
          <w:sz w:val="24"/>
        </w:rPr>
        <w:t>、设有固定气瓶的支架。</w:t>
      </w:r>
    </w:p>
    <w:p w:rsidR="00790F8B" w:rsidRPr="00790F8B" w:rsidRDefault="00790F8B" w:rsidP="00790F8B">
      <w:pPr>
        <w:widowControl/>
        <w:shd w:val="clear" w:color="auto" w:fill="FFFFFF"/>
        <w:spacing w:after="225"/>
        <w:ind w:firstLine="420"/>
        <w:jc w:val="left"/>
        <w:rPr>
          <w:rFonts w:ascii="仿宋_GB2312" w:eastAsia="仿宋_GB2312" w:hAnsi="仿宋_GB2312" w:cs="仿宋_GB2312"/>
          <w:sz w:val="24"/>
        </w:rPr>
      </w:pPr>
      <w:r w:rsidRPr="00790F8B">
        <w:rPr>
          <w:rFonts w:ascii="仿宋_GB2312" w:eastAsia="仿宋_GB2312" w:hAnsi="仿宋_GB2312" w:cs="仿宋_GB2312"/>
          <w:sz w:val="24"/>
        </w:rPr>
        <w:t>8</w:t>
      </w:r>
      <w:r w:rsidRPr="00790F8B">
        <w:rPr>
          <w:rFonts w:ascii="仿宋_GB2312" w:eastAsia="仿宋_GB2312" w:hAnsi="仿宋_GB2312" w:cs="仿宋_GB2312" w:hint="eastAsia"/>
          <w:sz w:val="24"/>
        </w:rPr>
        <w:t>、多层建筑内使用气瓶，除生产特殊需要外，一般宜布置在顶层靠外墙处。</w:t>
      </w:r>
    </w:p>
    <w:p w:rsidR="00790F8B" w:rsidRPr="00790F8B" w:rsidRDefault="00790F8B" w:rsidP="00790F8B">
      <w:pPr>
        <w:widowControl/>
        <w:shd w:val="clear" w:color="auto" w:fill="FFFFFF"/>
        <w:spacing w:after="225"/>
        <w:ind w:firstLine="420"/>
        <w:jc w:val="left"/>
        <w:rPr>
          <w:rFonts w:ascii="仿宋_GB2312" w:eastAsia="仿宋_GB2312" w:hAnsi="仿宋_GB2312" w:cs="仿宋_GB2312"/>
          <w:sz w:val="24"/>
        </w:rPr>
      </w:pPr>
      <w:r w:rsidRPr="00790F8B">
        <w:rPr>
          <w:rFonts w:ascii="仿宋_GB2312" w:eastAsia="仿宋_GB2312" w:hAnsi="仿宋_GB2312" w:cs="仿宋_GB2312"/>
          <w:sz w:val="24"/>
        </w:rPr>
        <w:t>9</w:t>
      </w:r>
      <w:r w:rsidRPr="00790F8B">
        <w:rPr>
          <w:rFonts w:ascii="仿宋_GB2312" w:eastAsia="仿宋_GB2312" w:hAnsi="仿宋_GB2312" w:cs="仿宋_GB2312" w:hint="eastAsia"/>
          <w:sz w:val="24"/>
        </w:rPr>
        <w:t>、使用气瓶，禁止敲击、碰撞；不得靠近热源；夏季应防止曝晒。</w:t>
      </w:r>
    </w:p>
    <w:p w:rsidR="00790F8B" w:rsidRPr="00790F8B" w:rsidRDefault="00790F8B" w:rsidP="00790F8B">
      <w:pPr>
        <w:widowControl/>
        <w:shd w:val="clear" w:color="auto" w:fill="FFFFFF"/>
        <w:spacing w:after="225"/>
        <w:ind w:firstLine="420"/>
        <w:jc w:val="left"/>
        <w:rPr>
          <w:rFonts w:ascii="仿宋_GB2312" w:eastAsia="仿宋_GB2312" w:hAnsi="仿宋_GB2312" w:cs="仿宋_GB2312"/>
          <w:sz w:val="24"/>
        </w:rPr>
      </w:pPr>
      <w:r w:rsidRPr="00790F8B">
        <w:rPr>
          <w:rFonts w:ascii="仿宋_GB2312" w:eastAsia="仿宋_GB2312" w:hAnsi="仿宋_GB2312" w:cs="仿宋_GB2312"/>
          <w:sz w:val="24"/>
        </w:rPr>
        <w:t>10</w:t>
      </w:r>
      <w:r w:rsidRPr="00790F8B">
        <w:rPr>
          <w:rFonts w:ascii="仿宋_GB2312" w:eastAsia="仿宋_GB2312" w:hAnsi="仿宋_GB2312" w:cs="仿宋_GB2312" w:hint="eastAsia"/>
          <w:sz w:val="24"/>
        </w:rPr>
        <w:t>必须使用专用的</w:t>
      </w:r>
      <w:hyperlink r:id="rId11" w:tgtFrame="https://baike.sogou.com/_blank" w:history="1">
        <w:r w:rsidRPr="00790F8B">
          <w:rPr>
            <w:rFonts w:ascii="仿宋_GB2312" w:eastAsia="仿宋_GB2312" w:hAnsi="仿宋_GB2312" w:cs="仿宋_GB2312" w:hint="eastAsia"/>
            <w:sz w:val="24"/>
          </w:rPr>
          <w:t>减压器</w:t>
        </w:r>
      </w:hyperlink>
      <w:r w:rsidRPr="00790F8B">
        <w:rPr>
          <w:rFonts w:ascii="仿宋_GB2312" w:eastAsia="仿宋_GB2312" w:hAnsi="仿宋_GB2312" w:cs="仿宋_GB2312" w:hint="eastAsia"/>
          <w:sz w:val="24"/>
        </w:rPr>
        <w:t>，开启时，操作者应站在阀口的侧后方，动作要轻缓。</w:t>
      </w:r>
    </w:p>
    <w:p w:rsidR="00790F8B" w:rsidRPr="00790F8B" w:rsidRDefault="00790F8B" w:rsidP="00790F8B">
      <w:pPr>
        <w:widowControl/>
        <w:shd w:val="clear" w:color="auto" w:fill="FFFFFF"/>
        <w:spacing w:after="225"/>
        <w:ind w:firstLine="420"/>
        <w:jc w:val="left"/>
        <w:rPr>
          <w:rFonts w:ascii="仿宋_GB2312" w:eastAsia="仿宋_GB2312" w:hAnsi="仿宋_GB2312" w:cs="仿宋_GB2312"/>
          <w:sz w:val="24"/>
        </w:rPr>
      </w:pPr>
      <w:r w:rsidRPr="00790F8B">
        <w:rPr>
          <w:rFonts w:ascii="仿宋_GB2312" w:eastAsia="仿宋_GB2312" w:hAnsi="仿宋_GB2312" w:cs="仿宋_GB2312"/>
          <w:sz w:val="24"/>
        </w:rPr>
        <w:t>11</w:t>
      </w:r>
      <w:r w:rsidRPr="00790F8B">
        <w:rPr>
          <w:rFonts w:ascii="仿宋_GB2312" w:eastAsia="仿宋_GB2312" w:hAnsi="仿宋_GB2312" w:cs="仿宋_GB2312" w:hint="eastAsia"/>
          <w:sz w:val="24"/>
        </w:rPr>
        <w:t>、阀门或减压器泄漏时，不得继续使用；阀门损坏时，严禁在瓶内有压力的情况下更换阀门。</w:t>
      </w:r>
    </w:p>
    <w:p w:rsidR="00790F8B" w:rsidRPr="00790F8B" w:rsidRDefault="00790F8B" w:rsidP="00790F8B">
      <w:pPr>
        <w:widowControl/>
        <w:shd w:val="clear" w:color="auto" w:fill="FFFFFF"/>
        <w:spacing w:after="225"/>
        <w:ind w:firstLine="420"/>
        <w:jc w:val="left"/>
        <w:rPr>
          <w:rFonts w:ascii="仿宋_GB2312" w:eastAsia="仿宋_GB2312" w:hAnsi="仿宋_GB2312" w:cs="仿宋_GB2312"/>
          <w:sz w:val="24"/>
        </w:rPr>
      </w:pPr>
      <w:r w:rsidRPr="00790F8B">
        <w:rPr>
          <w:rFonts w:ascii="仿宋_GB2312" w:eastAsia="仿宋_GB2312" w:hAnsi="仿宋_GB2312" w:cs="仿宋_GB2312"/>
          <w:sz w:val="24"/>
        </w:rPr>
        <w:t>12</w:t>
      </w:r>
      <w:r w:rsidRPr="00790F8B">
        <w:rPr>
          <w:rFonts w:ascii="仿宋_GB2312" w:eastAsia="仿宋_GB2312" w:hAnsi="仿宋_GB2312" w:cs="仿宋_GB2312" w:hint="eastAsia"/>
          <w:sz w:val="24"/>
        </w:rPr>
        <w:t>、瓶内气体严禁用尽，应保留</w:t>
      </w:r>
      <w:r w:rsidRPr="00790F8B">
        <w:rPr>
          <w:rFonts w:ascii="仿宋_GB2312" w:eastAsia="仿宋_GB2312" w:hAnsi="仿宋_GB2312" w:cs="仿宋_GB2312"/>
          <w:sz w:val="24"/>
        </w:rPr>
        <w:t>0.5</w:t>
      </w:r>
      <w:r w:rsidRPr="00790F8B">
        <w:rPr>
          <w:rFonts w:ascii="仿宋_GB2312" w:eastAsia="仿宋_GB2312" w:hAnsi="仿宋_GB2312" w:cs="仿宋_GB2312" w:hint="eastAsia"/>
          <w:sz w:val="24"/>
        </w:rPr>
        <w:t>公斤力</w:t>
      </w:r>
      <w:r w:rsidRPr="00790F8B">
        <w:rPr>
          <w:rFonts w:ascii="仿宋_GB2312" w:eastAsia="仿宋_GB2312" w:hAnsi="仿宋_GB2312" w:cs="仿宋_GB2312"/>
          <w:sz w:val="24"/>
        </w:rPr>
        <w:t>/</w:t>
      </w:r>
      <w:r w:rsidRPr="00790F8B">
        <w:rPr>
          <w:rFonts w:ascii="仿宋_GB2312" w:eastAsia="仿宋_GB2312" w:hAnsi="仿宋_GB2312" w:cs="仿宋_GB2312" w:hint="eastAsia"/>
          <w:sz w:val="24"/>
        </w:rPr>
        <w:t>厘米＾</w:t>
      </w:r>
      <w:r w:rsidRPr="00790F8B">
        <w:rPr>
          <w:rFonts w:ascii="仿宋_GB2312" w:eastAsia="仿宋_GB2312" w:hAnsi="仿宋_GB2312" w:cs="仿宋_GB2312"/>
          <w:sz w:val="24"/>
        </w:rPr>
        <w:t>2</w:t>
      </w:r>
      <w:r w:rsidRPr="00790F8B">
        <w:rPr>
          <w:rFonts w:ascii="仿宋_GB2312" w:eastAsia="仿宋_GB2312" w:hAnsi="仿宋_GB2312" w:cs="仿宋_GB2312" w:hint="eastAsia"/>
          <w:sz w:val="24"/>
        </w:rPr>
        <w:t>以上的余压。</w:t>
      </w:r>
    </w:p>
    <w:p w:rsidR="00790F8B" w:rsidRPr="00790F8B" w:rsidRDefault="00790F8B" w:rsidP="00790F8B">
      <w:pPr>
        <w:widowControl/>
        <w:shd w:val="clear" w:color="auto" w:fill="FFFFFF"/>
        <w:spacing w:after="225"/>
        <w:ind w:firstLine="420"/>
        <w:jc w:val="left"/>
        <w:rPr>
          <w:rFonts w:ascii="仿宋_GB2312" w:eastAsia="仿宋_GB2312" w:hAnsi="仿宋_GB2312" w:cs="仿宋_GB2312"/>
          <w:b/>
          <w:sz w:val="28"/>
          <w:szCs w:val="28"/>
        </w:rPr>
      </w:pPr>
      <w:r w:rsidRPr="00790F8B">
        <w:rPr>
          <w:rFonts w:ascii="仿宋_GB2312" w:eastAsia="仿宋_GB2312" w:hAnsi="仿宋_GB2312" w:cs="仿宋_GB2312" w:hint="eastAsia"/>
          <w:b/>
          <w:sz w:val="28"/>
          <w:szCs w:val="28"/>
        </w:rPr>
        <w:t>（二）消防</w:t>
      </w:r>
    </w:p>
    <w:p w:rsidR="00790F8B" w:rsidRPr="00790F8B" w:rsidRDefault="00790F8B" w:rsidP="00790F8B">
      <w:pPr>
        <w:widowControl/>
        <w:shd w:val="clear" w:color="auto" w:fill="FFFFFF"/>
        <w:spacing w:after="225"/>
        <w:ind w:firstLine="420"/>
        <w:jc w:val="left"/>
        <w:rPr>
          <w:rFonts w:ascii="仿宋_GB2312" w:eastAsia="仿宋_GB2312" w:hAnsi="仿宋_GB2312" w:cs="仿宋_GB2312"/>
          <w:sz w:val="24"/>
        </w:rPr>
      </w:pPr>
      <w:r w:rsidRPr="00790F8B">
        <w:rPr>
          <w:rFonts w:ascii="仿宋_GB2312" w:eastAsia="仿宋_GB2312" w:hAnsi="仿宋_GB2312" w:cs="仿宋_GB2312" w:hint="eastAsia"/>
          <w:sz w:val="24"/>
        </w:rPr>
        <w:t xml:space="preserve">　</w:t>
      </w:r>
      <w:r w:rsidRPr="00790F8B">
        <w:rPr>
          <w:rFonts w:ascii="仿宋_GB2312" w:eastAsia="仿宋_GB2312" w:hAnsi="仿宋_GB2312" w:cs="仿宋_GB2312"/>
          <w:sz w:val="24"/>
        </w:rPr>
        <w:t>1</w:t>
      </w:r>
      <w:r w:rsidRPr="00790F8B">
        <w:rPr>
          <w:rFonts w:ascii="仿宋_GB2312" w:eastAsia="仿宋_GB2312" w:hAnsi="仿宋_GB2312" w:cs="仿宋_GB2312" w:hint="eastAsia"/>
          <w:sz w:val="24"/>
        </w:rPr>
        <w:t>、</w:t>
      </w:r>
      <w:proofErr w:type="gramStart"/>
      <w:r w:rsidRPr="00790F8B">
        <w:rPr>
          <w:rFonts w:ascii="仿宋_GB2312" w:eastAsia="仿宋_GB2312" w:hAnsi="仿宋_GB2312" w:cs="仿宋_GB2312" w:hint="eastAsia"/>
          <w:sz w:val="24"/>
        </w:rPr>
        <w:t>供氢站应</w:t>
      </w:r>
      <w:proofErr w:type="gramEnd"/>
      <w:r w:rsidRPr="00790F8B">
        <w:rPr>
          <w:rFonts w:ascii="仿宋_GB2312" w:eastAsia="仿宋_GB2312" w:hAnsi="仿宋_GB2312" w:cs="仿宋_GB2312" w:hint="eastAsia"/>
          <w:sz w:val="24"/>
        </w:rPr>
        <w:t>按</w:t>
      </w:r>
      <w:r w:rsidRPr="00790F8B">
        <w:rPr>
          <w:rFonts w:ascii="仿宋_GB2312" w:eastAsia="仿宋_GB2312" w:hAnsi="仿宋_GB2312" w:cs="仿宋_GB2312"/>
          <w:sz w:val="24"/>
        </w:rPr>
        <w:t>TJ 16-74</w:t>
      </w:r>
      <w:r w:rsidRPr="00790F8B">
        <w:rPr>
          <w:rFonts w:ascii="仿宋_GB2312" w:eastAsia="仿宋_GB2312" w:hAnsi="仿宋_GB2312" w:cs="仿宋_GB2312" w:hint="eastAsia"/>
          <w:sz w:val="24"/>
        </w:rPr>
        <w:t>的有关规定设置</w:t>
      </w:r>
      <w:hyperlink r:id="rId12" w:tgtFrame="https://baike.sogou.com/_blank" w:history="1">
        <w:r w:rsidRPr="00790F8B">
          <w:rPr>
            <w:rFonts w:ascii="仿宋_GB2312" w:eastAsia="仿宋_GB2312" w:hAnsi="仿宋_GB2312" w:cs="仿宋_GB2312" w:hint="eastAsia"/>
            <w:sz w:val="24"/>
          </w:rPr>
          <w:t>消防用水</w:t>
        </w:r>
      </w:hyperlink>
      <w:r w:rsidRPr="00790F8B">
        <w:rPr>
          <w:rFonts w:ascii="仿宋_GB2312" w:eastAsia="仿宋_GB2312" w:hAnsi="仿宋_GB2312" w:cs="仿宋_GB2312" w:hint="eastAsia"/>
          <w:sz w:val="24"/>
        </w:rPr>
        <w:t>，并应根据需要配备“干粉”和“二氧化碳”等轻便灭火器材或氮气、蒸汽灭火系统。</w:t>
      </w:r>
    </w:p>
    <w:p w:rsidR="00790F8B" w:rsidRPr="00790F8B" w:rsidRDefault="00790F8B" w:rsidP="00790F8B">
      <w:pPr>
        <w:widowControl/>
        <w:shd w:val="clear" w:color="auto" w:fill="FFFFFF"/>
        <w:spacing w:after="225"/>
        <w:ind w:firstLine="420"/>
        <w:jc w:val="left"/>
        <w:rPr>
          <w:rFonts w:ascii="仿宋_GB2312" w:eastAsia="仿宋_GB2312" w:hAnsi="仿宋_GB2312" w:cs="仿宋_GB2312"/>
          <w:sz w:val="24"/>
        </w:rPr>
      </w:pPr>
      <w:r w:rsidRPr="00790F8B">
        <w:rPr>
          <w:rFonts w:ascii="仿宋_GB2312" w:eastAsia="仿宋_GB2312" w:hAnsi="仿宋_GB2312" w:cs="仿宋_GB2312"/>
          <w:sz w:val="24"/>
        </w:rPr>
        <w:t>2</w:t>
      </w:r>
      <w:r w:rsidRPr="00790F8B">
        <w:rPr>
          <w:rFonts w:ascii="仿宋_GB2312" w:eastAsia="仿宋_GB2312" w:hAnsi="仿宋_GB2312" w:cs="仿宋_GB2312" w:hint="eastAsia"/>
          <w:sz w:val="24"/>
        </w:rPr>
        <w:t>、氢气着火应采取下列措施：</w:t>
      </w:r>
    </w:p>
    <w:p w:rsidR="00790F8B" w:rsidRPr="00790F8B" w:rsidRDefault="00790F8B" w:rsidP="00790F8B">
      <w:pPr>
        <w:widowControl/>
        <w:shd w:val="clear" w:color="auto" w:fill="FFFFFF"/>
        <w:spacing w:after="225"/>
        <w:ind w:firstLine="420"/>
        <w:jc w:val="left"/>
        <w:rPr>
          <w:rFonts w:ascii="仿宋_GB2312" w:eastAsia="仿宋_GB2312" w:hAnsi="仿宋_GB2312" w:cs="仿宋_GB2312"/>
          <w:sz w:val="24"/>
        </w:rPr>
      </w:pPr>
      <w:r w:rsidRPr="00790F8B">
        <w:rPr>
          <w:rFonts w:ascii="仿宋_GB2312" w:eastAsia="仿宋_GB2312" w:hAnsi="仿宋_GB2312" w:cs="仿宋_GB2312"/>
          <w:sz w:val="24"/>
        </w:rPr>
        <w:t>3</w:t>
      </w:r>
      <w:r w:rsidRPr="00790F8B">
        <w:rPr>
          <w:rFonts w:ascii="仿宋_GB2312" w:eastAsia="仿宋_GB2312" w:hAnsi="仿宋_GB2312" w:cs="仿宋_GB2312" w:hint="eastAsia"/>
          <w:sz w:val="24"/>
        </w:rPr>
        <w:t>、切断气源。</w:t>
      </w:r>
    </w:p>
    <w:p w:rsidR="00790F8B" w:rsidRPr="00790F8B" w:rsidRDefault="00790F8B" w:rsidP="00790F8B">
      <w:pPr>
        <w:widowControl/>
        <w:shd w:val="clear" w:color="auto" w:fill="FFFFFF"/>
        <w:spacing w:after="225"/>
        <w:ind w:firstLine="420"/>
        <w:jc w:val="left"/>
        <w:rPr>
          <w:rFonts w:ascii="仿宋_GB2312" w:eastAsia="仿宋_GB2312" w:hAnsi="仿宋_GB2312" w:cs="仿宋_GB2312"/>
          <w:sz w:val="24"/>
        </w:rPr>
      </w:pPr>
      <w:r w:rsidRPr="00790F8B">
        <w:rPr>
          <w:rFonts w:ascii="仿宋_GB2312" w:eastAsia="仿宋_GB2312" w:hAnsi="仿宋_GB2312" w:cs="仿宋_GB2312"/>
          <w:sz w:val="24"/>
        </w:rPr>
        <w:t>4</w:t>
      </w:r>
      <w:r w:rsidRPr="00790F8B">
        <w:rPr>
          <w:rFonts w:ascii="仿宋_GB2312" w:eastAsia="仿宋_GB2312" w:hAnsi="仿宋_GB2312" w:cs="仿宋_GB2312" w:hint="eastAsia"/>
          <w:sz w:val="24"/>
        </w:rPr>
        <w:t>、冷却、隔离，防止火灾扩大。</w:t>
      </w:r>
    </w:p>
    <w:p w:rsidR="00790F8B" w:rsidRPr="00790F8B" w:rsidRDefault="00790F8B" w:rsidP="00790F8B">
      <w:pPr>
        <w:widowControl/>
        <w:shd w:val="clear" w:color="auto" w:fill="FFFFFF"/>
        <w:spacing w:after="225"/>
        <w:ind w:firstLine="420"/>
        <w:jc w:val="left"/>
        <w:rPr>
          <w:rFonts w:ascii="仿宋_GB2312" w:eastAsia="仿宋_GB2312" w:hAnsi="仿宋_GB2312" w:cs="仿宋_GB2312"/>
          <w:sz w:val="24"/>
        </w:rPr>
      </w:pPr>
      <w:r w:rsidRPr="00790F8B">
        <w:rPr>
          <w:rFonts w:ascii="仿宋_GB2312" w:eastAsia="仿宋_GB2312" w:hAnsi="仿宋_GB2312" w:cs="仿宋_GB2312"/>
          <w:sz w:val="24"/>
        </w:rPr>
        <w:t>5</w:t>
      </w:r>
      <w:r w:rsidRPr="00790F8B">
        <w:rPr>
          <w:rFonts w:ascii="仿宋_GB2312" w:eastAsia="仿宋_GB2312" w:hAnsi="仿宋_GB2312" w:cs="仿宋_GB2312" w:hint="eastAsia"/>
          <w:sz w:val="24"/>
        </w:rPr>
        <w:t>、保持氢气系统正压状态，以防回火。</w:t>
      </w:r>
    </w:p>
    <w:p w:rsidR="00790F8B" w:rsidRPr="00790F8B" w:rsidRDefault="00790F8B" w:rsidP="00790F8B">
      <w:pPr>
        <w:widowControl/>
        <w:shd w:val="clear" w:color="auto" w:fill="FFFFFF"/>
        <w:spacing w:after="225"/>
        <w:ind w:firstLine="420"/>
        <w:jc w:val="left"/>
        <w:rPr>
          <w:rFonts w:ascii="仿宋_GB2312" w:eastAsia="仿宋_GB2312" w:hAnsi="仿宋_GB2312" w:cs="仿宋_GB2312"/>
          <w:sz w:val="24"/>
        </w:rPr>
      </w:pPr>
      <w:r w:rsidRPr="00790F8B">
        <w:rPr>
          <w:rFonts w:ascii="仿宋_GB2312" w:eastAsia="仿宋_GB2312" w:hAnsi="仿宋_GB2312" w:cs="仿宋_GB2312"/>
          <w:sz w:val="24"/>
        </w:rPr>
        <w:t>6</w:t>
      </w:r>
      <w:r w:rsidRPr="00790F8B">
        <w:rPr>
          <w:rFonts w:ascii="仿宋_GB2312" w:eastAsia="仿宋_GB2312" w:hAnsi="仿宋_GB2312" w:cs="仿宋_GB2312" w:hint="eastAsia"/>
          <w:sz w:val="24"/>
        </w:rPr>
        <w:t>、氢火焰不易察觉，救护人员防止外露皮肤烧伤</w:t>
      </w:r>
    </w:p>
    <w:p w:rsidR="00790F8B" w:rsidRPr="00790F8B" w:rsidRDefault="00790F8B" w:rsidP="00790F8B">
      <w:pPr>
        <w:rPr>
          <w:rFonts w:ascii="仿宋_GB2312" w:eastAsia="仿宋_GB2312" w:hAnsi="仿宋_GB2312" w:cs="仿宋_GB2312"/>
          <w:sz w:val="28"/>
          <w:szCs w:val="28"/>
        </w:rPr>
      </w:pPr>
    </w:p>
    <w:p w:rsidR="00790F8B" w:rsidRPr="00790F8B" w:rsidRDefault="00790F8B" w:rsidP="00790F8B">
      <w:pPr>
        <w:rPr>
          <w:rFonts w:ascii="仿宋_GB2312" w:eastAsia="仿宋_GB2312" w:hAnsi="仿宋_GB2312" w:cs="仿宋_GB2312"/>
          <w:b/>
          <w:color w:val="333333"/>
          <w:sz w:val="28"/>
          <w:szCs w:val="28"/>
        </w:rPr>
      </w:pPr>
      <w:r w:rsidRPr="00790F8B">
        <w:rPr>
          <w:rFonts w:ascii="仿宋_GB2312" w:eastAsia="仿宋_GB2312" w:hAnsi="仿宋_GB2312" w:cs="仿宋_GB2312" w:hint="eastAsia"/>
          <w:b/>
          <w:sz w:val="28"/>
          <w:szCs w:val="28"/>
        </w:rPr>
        <w:t>二、甲烷气体</w:t>
      </w:r>
      <w:r w:rsidRPr="00790F8B">
        <w:rPr>
          <w:rFonts w:ascii="仿宋_GB2312" w:eastAsia="仿宋_GB2312" w:hAnsi="仿宋_GB2312" w:cs="仿宋_GB2312" w:hint="eastAsia"/>
          <w:b/>
          <w:color w:val="333333"/>
          <w:sz w:val="28"/>
          <w:szCs w:val="28"/>
        </w:rPr>
        <w:t>操作细则</w:t>
      </w:r>
    </w:p>
    <w:p w:rsidR="00790F8B" w:rsidRPr="00790F8B" w:rsidRDefault="00790F8B" w:rsidP="00790F8B">
      <w:pPr>
        <w:widowControl/>
        <w:spacing w:after="226"/>
        <w:ind w:firstLine="420"/>
        <w:jc w:val="left"/>
        <w:rPr>
          <w:rFonts w:ascii="仿宋_GB2312" w:eastAsia="仿宋_GB2312" w:hAnsi="仿宋_GB2312" w:cs="仿宋_GB2312"/>
          <w:sz w:val="24"/>
        </w:rPr>
      </w:pPr>
      <w:r w:rsidRPr="00790F8B">
        <w:rPr>
          <w:rFonts w:ascii="仿宋_GB2312" w:eastAsia="仿宋_GB2312" w:hAnsi="仿宋_GB2312" w:cs="仿宋_GB2312" w:hint="eastAsia"/>
          <w:sz w:val="24"/>
        </w:rPr>
        <w:t>密闭操作，全面通风。操作人员必须经过专门培训，严格遵守操作规程。远离火种、热源，工作场所严禁吸烟。使用防爆型的通风系统和设备。防止气体泄漏到工作场所空气中。避免与氧化剂接触。在传送过程中，钢瓶和容器必须接地和</w:t>
      </w:r>
      <w:hyperlink r:id="rId13" w:tgtFrame="https://baike.sogou.com/_blank" w:history="1">
        <w:r w:rsidRPr="00790F8B">
          <w:rPr>
            <w:rFonts w:ascii="仿宋_GB2312" w:eastAsia="仿宋_GB2312" w:hAnsi="仿宋_GB2312" w:cs="仿宋_GB2312" w:hint="eastAsia"/>
            <w:sz w:val="24"/>
          </w:rPr>
          <w:t>跨接</w:t>
        </w:r>
      </w:hyperlink>
      <w:r w:rsidRPr="00790F8B">
        <w:rPr>
          <w:rFonts w:ascii="仿宋_GB2312" w:eastAsia="仿宋_GB2312" w:hAnsi="仿宋_GB2312" w:cs="仿宋_GB2312" w:hint="eastAsia"/>
          <w:sz w:val="24"/>
        </w:rPr>
        <w:t>，防止产生静电。搬运时轻装轻卸，防止钢瓶及附件破损。配备相应品种和数量的消防器材及泄漏应急处理设备。</w:t>
      </w:r>
    </w:p>
    <w:p w:rsidR="00790F8B" w:rsidRPr="00790F8B" w:rsidRDefault="00790F8B" w:rsidP="00790F8B">
      <w:pPr>
        <w:widowControl/>
        <w:spacing w:before="376" w:after="376"/>
        <w:jc w:val="left"/>
        <w:outlineLvl w:val="2"/>
        <w:rPr>
          <w:rFonts w:ascii="仿宋_GB2312" w:eastAsia="仿宋_GB2312" w:hAnsi="仿宋_GB2312" w:cs="仿宋_GB2312"/>
          <w:sz w:val="24"/>
        </w:rPr>
      </w:pPr>
      <w:r w:rsidRPr="00790F8B">
        <w:rPr>
          <w:rFonts w:ascii="仿宋_GB2312" w:eastAsia="仿宋_GB2312" w:hAnsi="仿宋_GB2312" w:cs="仿宋_GB2312" w:hint="eastAsia"/>
          <w:sz w:val="24"/>
        </w:rPr>
        <w:t>身体保护</w:t>
      </w:r>
    </w:p>
    <w:p w:rsidR="00790F8B" w:rsidRPr="00790F8B" w:rsidRDefault="00790F8B" w:rsidP="00790F8B">
      <w:pPr>
        <w:widowControl/>
        <w:spacing w:after="378"/>
        <w:ind w:firstLine="420"/>
        <w:jc w:val="left"/>
        <w:rPr>
          <w:rFonts w:ascii="仿宋_GB2312" w:eastAsia="仿宋_GB2312" w:hAnsi="仿宋_GB2312" w:cs="仿宋_GB2312"/>
          <w:kern w:val="0"/>
          <w:sz w:val="24"/>
        </w:rPr>
      </w:pPr>
      <w:r>
        <w:rPr>
          <w:rFonts w:ascii="仿宋_GB2312" w:eastAsia="仿宋_GB2312" w:hAnsi="仿宋_GB2312" w:cs="仿宋_GB2312"/>
          <w:noProof/>
          <w:color w:val="3366CC"/>
          <w:kern w:val="0"/>
          <w:sz w:val="28"/>
          <w:szCs w:val="28"/>
        </w:rPr>
        <w:lastRenderedPageBreak/>
        <w:drawing>
          <wp:inline distT="0" distB="0" distL="0" distR="0">
            <wp:extent cx="1571625" cy="1571625"/>
            <wp:effectExtent l="0" t="0" r="9525" b="9525"/>
            <wp:docPr id="1" name="图片 1" descr="甲烷防毒面具">
              <a:hlinkClick xmlns:a="http://schemas.openxmlformats.org/drawingml/2006/main" r:id="rId14" tooltip="点击查看大图"/>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甲烷防毒面具">
                      <a:hlinkClick r:id="rId14" tooltip="点击查看大图"/>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inline>
        </w:drawing>
      </w:r>
      <w:bookmarkStart w:id="0" w:name="_GoBack"/>
      <w:bookmarkEnd w:id="0"/>
      <w:r w:rsidRPr="00790F8B">
        <w:rPr>
          <w:rFonts w:ascii="仿宋_GB2312" w:eastAsia="仿宋_GB2312" w:hAnsi="仿宋_GB2312" w:cs="仿宋_GB2312" w:hint="eastAsia"/>
          <w:color w:val="666666"/>
          <w:kern w:val="0"/>
          <w:sz w:val="24"/>
        </w:rPr>
        <w:t>甲烷防毒面具</w:t>
      </w:r>
      <w:r w:rsidRPr="00790F8B">
        <w:rPr>
          <w:rFonts w:ascii="仿宋_GB2312" w:eastAsia="仿宋_GB2312" w:hAnsi="仿宋_GB2312" w:cs="仿宋_GB2312" w:hint="eastAsia"/>
          <w:kern w:val="0"/>
          <w:sz w:val="24"/>
        </w:rPr>
        <w:t>呼吸系统防护：一般不需要特殊防护，但建议特殊情况下，佩带自吸</w:t>
      </w:r>
      <w:hyperlink r:id="rId16" w:tgtFrame="https://baike.sogou.com/_blank" w:history="1">
        <w:r w:rsidRPr="00790F8B">
          <w:rPr>
            <w:rFonts w:ascii="仿宋_GB2312" w:eastAsia="仿宋_GB2312" w:hAnsi="仿宋_GB2312" w:cs="仿宋_GB2312" w:hint="eastAsia"/>
            <w:color w:val="3366CC"/>
            <w:kern w:val="0"/>
            <w:sz w:val="24"/>
          </w:rPr>
          <w:t>过滤式防毒面具</w:t>
        </w:r>
      </w:hyperlink>
      <w:r w:rsidRPr="00790F8B">
        <w:rPr>
          <w:rFonts w:ascii="仿宋_GB2312" w:eastAsia="仿宋_GB2312" w:hAnsi="仿宋_GB2312" w:cs="仿宋_GB2312" w:hint="eastAsia"/>
          <w:kern w:val="0"/>
          <w:sz w:val="24"/>
        </w:rPr>
        <w:t>（</w:t>
      </w:r>
      <w:hyperlink r:id="rId17" w:tgtFrame="https://baike.sogou.com/_blank" w:history="1">
        <w:r w:rsidRPr="00790F8B">
          <w:rPr>
            <w:rFonts w:ascii="仿宋_GB2312" w:eastAsia="仿宋_GB2312" w:hAnsi="仿宋_GB2312" w:cs="仿宋_GB2312" w:hint="eastAsia"/>
            <w:color w:val="3366CC"/>
            <w:kern w:val="0"/>
            <w:sz w:val="24"/>
          </w:rPr>
          <w:t>半面罩</w:t>
        </w:r>
      </w:hyperlink>
      <w:r w:rsidRPr="00790F8B">
        <w:rPr>
          <w:rFonts w:ascii="仿宋_GB2312" w:eastAsia="仿宋_GB2312" w:hAnsi="仿宋_GB2312" w:cs="仿宋_GB2312" w:hint="eastAsia"/>
          <w:kern w:val="0"/>
          <w:sz w:val="24"/>
        </w:rPr>
        <w:t>）。</w:t>
      </w:r>
    </w:p>
    <w:p w:rsidR="00790F8B" w:rsidRPr="00790F8B" w:rsidRDefault="00790F8B" w:rsidP="00790F8B">
      <w:pPr>
        <w:widowControl/>
        <w:spacing w:after="378"/>
        <w:ind w:firstLine="420"/>
        <w:jc w:val="left"/>
        <w:rPr>
          <w:rFonts w:ascii="仿宋_GB2312" w:eastAsia="仿宋_GB2312" w:hAnsi="仿宋_GB2312" w:cs="仿宋_GB2312"/>
          <w:kern w:val="0"/>
          <w:sz w:val="24"/>
        </w:rPr>
      </w:pPr>
      <w:r w:rsidRPr="00790F8B">
        <w:rPr>
          <w:rFonts w:ascii="仿宋_GB2312" w:eastAsia="仿宋_GB2312" w:hAnsi="仿宋_GB2312" w:cs="仿宋_GB2312" w:hint="eastAsia"/>
          <w:kern w:val="0"/>
          <w:sz w:val="24"/>
        </w:rPr>
        <w:t>眼睛防护：一般不需要特别防护，高浓度接触时可戴</w:t>
      </w:r>
      <w:hyperlink r:id="rId18" w:tgtFrame="https://baike.sogou.com/_blank" w:history="1">
        <w:r w:rsidRPr="00790F8B">
          <w:rPr>
            <w:rFonts w:ascii="仿宋_GB2312" w:eastAsia="仿宋_GB2312" w:hAnsi="仿宋_GB2312" w:cs="仿宋_GB2312" w:hint="eastAsia"/>
            <w:color w:val="3366CC"/>
            <w:kern w:val="0"/>
            <w:sz w:val="24"/>
          </w:rPr>
          <w:t>安全防护眼镜</w:t>
        </w:r>
      </w:hyperlink>
      <w:r w:rsidRPr="00790F8B">
        <w:rPr>
          <w:rFonts w:ascii="仿宋_GB2312" w:eastAsia="仿宋_GB2312" w:hAnsi="仿宋_GB2312" w:cs="仿宋_GB2312" w:hint="eastAsia"/>
          <w:kern w:val="0"/>
          <w:sz w:val="24"/>
        </w:rPr>
        <w:t>。</w:t>
      </w:r>
    </w:p>
    <w:p w:rsidR="00790F8B" w:rsidRPr="00790F8B" w:rsidRDefault="00790F8B" w:rsidP="00790F8B">
      <w:pPr>
        <w:widowControl/>
        <w:spacing w:after="378"/>
        <w:ind w:firstLine="420"/>
        <w:jc w:val="left"/>
        <w:rPr>
          <w:rFonts w:ascii="仿宋_GB2312" w:eastAsia="仿宋_GB2312" w:hAnsi="仿宋_GB2312" w:cs="仿宋_GB2312"/>
          <w:kern w:val="0"/>
          <w:sz w:val="24"/>
        </w:rPr>
      </w:pPr>
      <w:r w:rsidRPr="00790F8B">
        <w:rPr>
          <w:rFonts w:ascii="仿宋_GB2312" w:eastAsia="仿宋_GB2312" w:hAnsi="仿宋_GB2312" w:cs="仿宋_GB2312" w:hint="eastAsia"/>
          <w:kern w:val="0"/>
          <w:sz w:val="24"/>
        </w:rPr>
        <w:t>身体防护：穿</w:t>
      </w:r>
      <w:hyperlink r:id="rId19" w:tgtFrame="https://baike.sogou.com/_blank" w:history="1">
        <w:r w:rsidRPr="00790F8B">
          <w:rPr>
            <w:rFonts w:ascii="仿宋_GB2312" w:eastAsia="仿宋_GB2312" w:hAnsi="仿宋_GB2312" w:cs="仿宋_GB2312" w:hint="eastAsia"/>
            <w:color w:val="3366CC"/>
            <w:kern w:val="0"/>
            <w:sz w:val="24"/>
          </w:rPr>
          <w:t>防静电工作服</w:t>
        </w:r>
      </w:hyperlink>
      <w:r w:rsidRPr="00790F8B">
        <w:rPr>
          <w:rFonts w:ascii="仿宋_GB2312" w:eastAsia="仿宋_GB2312" w:hAnsi="仿宋_GB2312" w:cs="仿宋_GB2312" w:hint="eastAsia"/>
          <w:kern w:val="0"/>
          <w:sz w:val="24"/>
        </w:rPr>
        <w:t>。</w:t>
      </w:r>
    </w:p>
    <w:p w:rsidR="00790F8B" w:rsidRPr="00790F8B" w:rsidRDefault="00790F8B" w:rsidP="00790F8B">
      <w:pPr>
        <w:widowControl/>
        <w:spacing w:after="378"/>
        <w:ind w:firstLine="420"/>
        <w:jc w:val="left"/>
        <w:rPr>
          <w:rFonts w:ascii="仿宋_GB2312" w:eastAsia="仿宋_GB2312" w:hAnsi="仿宋_GB2312" w:cs="仿宋_GB2312"/>
          <w:kern w:val="0"/>
          <w:sz w:val="24"/>
        </w:rPr>
      </w:pPr>
      <w:r w:rsidRPr="00790F8B">
        <w:rPr>
          <w:rFonts w:ascii="仿宋_GB2312" w:eastAsia="仿宋_GB2312" w:hAnsi="仿宋_GB2312" w:cs="仿宋_GB2312" w:hint="eastAsia"/>
          <w:kern w:val="0"/>
          <w:sz w:val="24"/>
        </w:rPr>
        <w:t>手防护：戴一般作业防护手套。</w:t>
      </w:r>
    </w:p>
    <w:p w:rsidR="00790F8B" w:rsidRPr="00790F8B" w:rsidRDefault="00790F8B" w:rsidP="00790F8B">
      <w:pPr>
        <w:widowControl/>
        <w:spacing w:after="378"/>
        <w:ind w:firstLine="420"/>
        <w:jc w:val="left"/>
        <w:rPr>
          <w:rFonts w:ascii="仿宋_GB2312" w:eastAsia="仿宋_GB2312" w:hAnsi="仿宋_GB2312" w:cs="仿宋_GB2312"/>
          <w:kern w:val="0"/>
          <w:sz w:val="24"/>
        </w:rPr>
      </w:pPr>
      <w:r w:rsidRPr="00790F8B">
        <w:rPr>
          <w:rFonts w:ascii="仿宋_GB2312" w:eastAsia="仿宋_GB2312" w:hAnsi="仿宋_GB2312" w:cs="仿宋_GB2312" w:hint="eastAsia"/>
          <w:kern w:val="0"/>
          <w:sz w:val="24"/>
        </w:rPr>
        <w:t>其它：工作现场严禁吸烟。避免长期反复接触。进入罐、限制性空间或其它高浓度区作业，</w:t>
      </w:r>
      <w:proofErr w:type="gramStart"/>
      <w:r w:rsidRPr="00790F8B">
        <w:rPr>
          <w:rFonts w:ascii="仿宋_GB2312" w:eastAsia="仿宋_GB2312" w:hAnsi="仿宋_GB2312" w:cs="仿宋_GB2312" w:hint="eastAsia"/>
          <w:kern w:val="0"/>
          <w:sz w:val="24"/>
        </w:rPr>
        <w:t>须有人</w:t>
      </w:r>
      <w:proofErr w:type="gramEnd"/>
      <w:r w:rsidRPr="00790F8B">
        <w:rPr>
          <w:rFonts w:ascii="仿宋_GB2312" w:eastAsia="仿宋_GB2312" w:hAnsi="仿宋_GB2312" w:cs="仿宋_GB2312" w:hint="eastAsia"/>
          <w:kern w:val="0"/>
          <w:sz w:val="24"/>
        </w:rPr>
        <w:t>监护。</w:t>
      </w:r>
    </w:p>
    <w:p w:rsidR="00790F8B" w:rsidRPr="00790F8B" w:rsidRDefault="00790F8B" w:rsidP="00790F8B">
      <w:pPr>
        <w:widowControl/>
        <w:spacing w:before="376" w:after="376"/>
        <w:jc w:val="left"/>
        <w:outlineLvl w:val="2"/>
        <w:rPr>
          <w:rFonts w:ascii="仿宋_GB2312" w:eastAsia="仿宋_GB2312" w:hAnsi="仿宋_GB2312" w:cs="仿宋_GB2312"/>
          <w:kern w:val="0"/>
          <w:sz w:val="24"/>
        </w:rPr>
      </w:pPr>
      <w:bookmarkStart w:id="1" w:name="para26"/>
      <w:bookmarkEnd w:id="1"/>
      <w:r w:rsidRPr="00790F8B">
        <w:rPr>
          <w:rFonts w:ascii="仿宋_GB2312" w:eastAsia="仿宋_GB2312" w:hAnsi="仿宋_GB2312" w:cs="仿宋_GB2312" w:hint="eastAsia"/>
          <w:kern w:val="0"/>
          <w:sz w:val="24"/>
        </w:rPr>
        <w:t>急救措施</w:t>
      </w:r>
    </w:p>
    <w:p w:rsidR="00790F8B" w:rsidRPr="00790F8B" w:rsidRDefault="00790F8B" w:rsidP="00790F8B">
      <w:pPr>
        <w:widowControl/>
        <w:spacing w:after="378"/>
        <w:ind w:firstLine="420"/>
        <w:jc w:val="left"/>
        <w:rPr>
          <w:rFonts w:ascii="仿宋_GB2312" w:eastAsia="仿宋_GB2312" w:hAnsi="仿宋_GB2312" w:cs="仿宋_GB2312"/>
          <w:kern w:val="0"/>
          <w:sz w:val="24"/>
        </w:rPr>
      </w:pPr>
      <w:r w:rsidRPr="00790F8B">
        <w:rPr>
          <w:rFonts w:ascii="仿宋_GB2312" w:eastAsia="仿宋_GB2312" w:hAnsi="仿宋_GB2312" w:cs="仿宋_GB2312" w:hint="eastAsia"/>
          <w:kern w:val="0"/>
          <w:sz w:val="24"/>
        </w:rPr>
        <w:t>皮肤</w:t>
      </w:r>
      <w:r w:rsidRPr="00790F8B">
        <w:rPr>
          <w:rFonts w:ascii="仿宋_GB2312" w:eastAsia="仿宋_GB2312" w:hAnsi="仿宋_GB2312" w:cs="仿宋_GB2312" w:hint="eastAsia"/>
          <w:kern w:val="21"/>
          <w:sz w:val="24"/>
        </w:rPr>
        <w:t>接触或眼睛接触：皮肤或眼睛接触液态甲烷会冻伤，应及时就医。</w:t>
      </w:r>
    </w:p>
    <w:p w:rsidR="00790F8B" w:rsidRPr="00790F8B" w:rsidRDefault="00790F8B" w:rsidP="00790F8B">
      <w:pPr>
        <w:widowControl/>
        <w:spacing w:after="378"/>
        <w:ind w:firstLine="420"/>
        <w:jc w:val="left"/>
        <w:rPr>
          <w:rFonts w:ascii="仿宋_GB2312" w:eastAsia="仿宋_GB2312" w:hAnsi="仿宋_GB2312" w:cs="仿宋_GB2312"/>
          <w:kern w:val="0"/>
          <w:sz w:val="24"/>
        </w:rPr>
      </w:pPr>
      <w:r w:rsidRPr="00790F8B">
        <w:rPr>
          <w:rFonts w:ascii="仿宋_GB2312" w:eastAsia="仿宋_GB2312" w:hAnsi="仿宋_GB2312" w:cs="仿宋_GB2312" w:hint="eastAsia"/>
          <w:kern w:val="0"/>
          <w:sz w:val="24"/>
        </w:rPr>
        <w:t>吸入：迅速脱离现场至空气新鲜处。保持呼吸道通畅。如呼吸困难，给输氧。如呼吸停止，立即进行人工呼吸。就医。</w:t>
      </w:r>
    </w:p>
    <w:p w:rsidR="00790F8B" w:rsidRPr="00790F8B" w:rsidRDefault="00790F8B" w:rsidP="00790F8B">
      <w:pPr>
        <w:widowControl/>
        <w:spacing w:after="378"/>
        <w:ind w:firstLine="420"/>
        <w:jc w:val="left"/>
        <w:rPr>
          <w:rFonts w:ascii="仿宋_GB2312" w:eastAsia="仿宋_GB2312" w:hAnsi="仿宋_GB2312" w:cs="仿宋_GB2312"/>
          <w:kern w:val="0"/>
          <w:sz w:val="24"/>
        </w:rPr>
      </w:pPr>
      <w:r w:rsidRPr="00790F8B">
        <w:rPr>
          <w:rFonts w:ascii="仿宋_GB2312" w:eastAsia="仿宋_GB2312" w:hAnsi="仿宋_GB2312" w:cs="仿宋_GB2312" w:hint="eastAsia"/>
          <w:kern w:val="0"/>
          <w:sz w:val="24"/>
        </w:rPr>
        <w:t>灭火方法：切断气源。若不能立即切断气源，则不允许熄灭正在燃烧的气体。喷水冷却容器，可能的话将容器从火场移至空旷处。</w:t>
      </w:r>
    </w:p>
    <w:p w:rsidR="00790F8B" w:rsidRPr="00790F8B" w:rsidRDefault="00790F8B" w:rsidP="00790F8B">
      <w:pPr>
        <w:widowControl/>
        <w:spacing w:after="378"/>
        <w:ind w:firstLine="420"/>
        <w:jc w:val="left"/>
        <w:rPr>
          <w:rFonts w:ascii="仿宋_GB2312" w:eastAsia="仿宋_GB2312" w:hAnsi="仿宋_GB2312" w:cs="仿宋_GB2312"/>
          <w:kern w:val="0"/>
          <w:sz w:val="24"/>
        </w:rPr>
      </w:pPr>
      <w:r w:rsidRPr="00790F8B">
        <w:rPr>
          <w:rFonts w:ascii="仿宋_GB2312" w:eastAsia="仿宋_GB2312" w:hAnsi="仿宋_GB2312" w:cs="仿宋_GB2312" w:hint="eastAsia"/>
          <w:kern w:val="0"/>
          <w:sz w:val="24"/>
        </w:rPr>
        <w:t>灭火剂：雾状水、泡沫、二氧化碳、干粉。</w:t>
      </w:r>
    </w:p>
    <w:p w:rsidR="00790F8B" w:rsidRPr="00790F8B" w:rsidRDefault="00790F8B" w:rsidP="00790F8B">
      <w:pPr>
        <w:widowControl/>
        <w:spacing w:after="378"/>
        <w:ind w:firstLine="420"/>
        <w:jc w:val="left"/>
        <w:rPr>
          <w:rFonts w:ascii="仿宋_GB2312" w:eastAsia="仿宋_GB2312" w:hAnsi="仿宋_GB2312" w:cs="仿宋_GB2312"/>
          <w:kern w:val="0"/>
          <w:sz w:val="24"/>
        </w:rPr>
      </w:pPr>
      <w:r w:rsidRPr="00790F8B">
        <w:rPr>
          <w:rFonts w:ascii="仿宋_GB2312" w:eastAsia="仿宋_GB2312" w:hAnsi="仿宋_GB2312" w:cs="仿宋_GB2312" w:hint="eastAsia"/>
          <w:kern w:val="0"/>
          <w:sz w:val="24"/>
        </w:rPr>
        <w:t>泄露：迅速撤离泄漏污染区人员至上风处，并进行隔离，严格限制出入。切断火源。建议应急处理人员戴</w:t>
      </w:r>
      <w:hyperlink r:id="rId20" w:tgtFrame="https://baike.sogou.com/_blank" w:history="1">
        <w:r w:rsidRPr="00790F8B">
          <w:rPr>
            <w:rFonts w:ascii="仿宋_GB2312" w:eastAsia="仿宋_GB2312" w:hAnsi="仿宋_GB2312" w:cs="仿宋_GB2312" w:hint="eastAsia"/>
            <w:color w:val="3366CC"/>
            <w:kern w:val="0"/>
            <w:sz w:val="24"/>
          </w:rPr>
          <w:t>自给正压式呼吸器</w:t>
        </w:r>
      </w:hyperlink>
      <w:r w:rsidRPr="00790F8B">
        <w:rPr>
          <w:rFonts w:ascii="仿宋_GB2312" w:eastAsia="仿宋_GB2312" w:hAnsi="仿宋_GB2312" w:cs="仿宋_GB2312" w:hint="eastAsia"/>
          <w:kern w:val="0"/>
          <w:sz w:val="24"/>
        </w:rPr>
        <w:t>，穿消防防护服。尽可能切断泄漏源。合理通风，加速扩散。</w:t>
      </w:r>
      <w:proofErr w:type="gramStart"/>
      <w:r w:rsidRPr="00790F8B">
        <w:rPr>
          <w:rFonts w:ascii="仿宋_GB2312" w:eastAsia="仿宋_GB2312" w:hAnsi="仿宋_GB2312" w:cs="仿宋_GB2312" w:hint="eastAsia"/>
          <w:kern w:val="0"/>
          <w:sz w:val="24"/>
        </w:rPr>
        <w:t>喷雾状水稀释</w:t>
      </w:r>
      <w:proofErr w:type="gramEnd"/>
      <w:r w:rsidRPr="00790F8B">
        <w:rPr>
          <w:rFonts w:ascii="仿宋_GB2312" w:eastAsia="仿宋_GB2312" w:hAnsi="仿宋_GB2312" w:cs="仿宋_GB2312" w:hint="eastAsia"/>
          <w:kern w:val="0"/>
          <w:sz w:val="24"/>
        </w:rPr>
        <w:t>、溶解。构筑围堤或挖坑收容产生的大量废水。如有可能，将漏出气用</w:t>
      </w:r>
      <w:hyperlink r:id="rId21" w:tgtFrame="https://baike.sogou.com/_blank" w:history="1">
        <w:r w:rsidRPr="00790F8B">
          <w:rPr>
            <w:rFonts w:ascii="仿宋_GB2312" w:eastAsia="仿宋_GB2312" w:hAnsi="仿宋_GB2312" w:cs="仿宋_GB2312" w:hint="eastAsia"/>
            <w:color w:val="3366CC"/>
            <w:kern w:val="0"/>
            <w:sz w:val="24"/>
          </w:rPr>
          <w:t>排风机</w:t>
        </w:r>
      </w:hyperlink>
      <w:r w:rsidRPr="00790F8B">
        <w:rPr>
          <w:rFonts w:ascii="仿宋_GB2312" w:eastAsia="仿宋_GB2312" w:hAnsi="仿宋_GB2312" w:cs="仿宋_GB2312" w:hint="eastAsia"/>
          <w:kern w:val="0"/>
          <w:sz w:val="24"/>
        </w:rPr>
        <w:t>送至空旷地方或装设适当喷头烧掉。也可以将漏气的容器移至空旷处，注意通风。漏气容器要妥善处理，修复、检验后再用。</w:t>
      </w:r>
    </w:p>
    <w:p w:rsidR="00790F8B" w:rsidRPr="00790F8B" w:rsidRDefault="00790F8B" w:rsidP="00790F8B">
      <w:pPr>
        <w:rPr>
          <w:rFonts w:ascii="仿宋_GB2312" w:eastAsia="仿宋_GB2312" w:hAnsi="仿宋_GB2312" w:cs="仿宋_GB2312"/>
          <w:b/>
          <w:color w:val="333333"/>
          <w:sz w:val="28"/>
          <w:szCs w:val="28"/>
        </w:rPr>
      </w:pPr>
      <w:r w:rsidRPr="00790F8B">
        <w:rPr>
          <w:rFonts w:ascii="仿宋_GB2312" w:eastAsia="仿宋_GB2312" w:hAnsi="仿宋_GB2312" w:cs="仿宋_GB2312" w:hint="eastAsia"/>
          <w:b/>
          <w:sz w:val="28"/>
          <w:szCs w:val="28"/>
        </w:rPr>
        <w:t>三、氨气</w:t>
      </w:r>
      <w:r w:rsidRPr="00790F8B">
        <w:rPr>
          <w:rFonts w:ascii="仿宋_GB2312" w:eastAsia="仿宋_GB2312" w:hAnsi="仿宋_GB2312" w:cs="仿宋_GB2312" w:hint="eastAsia"/>
          <w:b/>
          <w:color w:val="333333"/>
          <w:sz w:val="28"/>
          <w:szCs w:val="28"/>
        </w:rPr>
        <w:t>操作细则</w:t>
      </w:r>
    </w:p>
    <w:p w:rsidR="00790F8B" w:rsidRPr="00790F8B" w:rsidRDefault="00790F8B" w:rsidP="00790F8B">
      <w:pPr>
        <w:widowControl/>
        <w:shd w:val="clear" w:color="auto" w:fill="FFFFFF"/>
        <w:spacing w:after="225"/>
        <w:jc w:val="left"/>
        <w:rPr>
          <w:rFonts w:ascii="仿宋_GB2312" w:eastAsia="仿宋_GB2312" w:hAnsi="仿宋_GB2312" w:cs="仿宋_GB2312"/>
          <w:color w:val="333333"/>
          <w:kern w:val="0"/>
          <w:sz w:val="24"/>
        </w:rPr>
      </w:pPr>
    </w:p>
    <w:p w:rsidR="00790F8B" w:rsidRPr="00790F8B" w:rsidRDefault="00790F8B" w:rsidP="00790F8B">
      <w:pPr>
        <w:widowControl/>
        <w:shd w:val="clear" w:color="auto" w:fill="FFFFFF"/>
        <w:spacing w:after="225"/>
        <w:ind w:firstLine="420"/>
        <w:jc w:val="left"/>
        <w:rPr>
          <w:rFonts w:ascii="仿宋_GB2312" w:eastAsia="仿宋_GB2312" w:hAnsi="仿宋_GB2312" w:cs="仿宋_GB2312"/>
          <w:color w:val="333333"/>
          <w:kern w:val="0"/>
          <w:sz w:val="24"/>
        </w:rPr>
      </w:pPr>
      <w:r w:rsidRPr="00790F8B">
        <w:rPr>
          <w:rFonts w:ascii="仿宋_GB2312" w:eastAsia="仿宋_GB2312" w:hAnsi="仿宋_GB2312" w:cs="仿宋_GB2312" w:hint="eastAsia"/>
          <w:color w:val="333333"/>
          <w:kern w:val="0"/>
          <w:sz w:val="24"/>
        </w:rPr>
        <w:lastRenderedPageBreak/>
        <w:t>严加密闭，提供充分的局部排风和全面通风。</w:t>
      </w:r>
    </w:p>
    <w:p w:rsidR="00790F8B" w:rsidRPr="00790F8B" w:rsidRDefault="00790F8B" w:rsidP="00790F8B">
      <w:pPr>
        <w:widowControl/>
        <w:shd w:val="clear" w:color="auto" w:fill="FFFFFF"/>
        <w:spacing w:after="225"/>
        <w:ind w:firstLine="420"/>
        <w:jc w:val="left"/>
        <w:rPr>
          <w:rFonts w:ascii="仿宋_GB2312" w:eastAsia="仿宋_GB2312" w:hAnsi="仿宋_GB2312" w:cs="仿宋_GB2312"/>
          <w:color w:val="333333"/>
          <w:kern w:val="0"/>
          <w:sz w:val="24"/>
        </w:rPr>
      </w:pPr>
      <w:r w:rsidRPr="00790F8B">
        <w:rPr>
          <w:rFonts w:ascii="仿宋_GB2312" w:eastAsia="仿宋_GB2312" w:hAnsi="仿宋_GB2312" w:cs="仿宋_GB2312" w:hint="eastAsia"/>
          <w:color w:val="333333"/>
          <w:kern w:val="0"/>
          <w:sz w:val="24"/>
        </w:rPr>
        <w:t>操作人员必须经过专门培训，严格遵守操作规程。</w:t>
      </w:r>
    </w:p>
    <w:p w:rsidR="00790F8B" w:rsidRPr="00790F8B" w:rsidRDefault="00790F8B" w:rsidP="00790F8B">
      <w:pPr>
        <w:widowControl/>
        <w:shd w:val="clear" w:color="auto" w:fill="FFFFFF"/>
        <w:spacing w:after="225"/>
        <w:ind w:firstLine="420"/>
        <w:jc w:val="left"/>
        <w:rPr>
          <w:rFonts w:ascii="仿宋_GB2312" w:eastAsia="仿宋_GB2312" w:hAnsi="仿宋_GB2312" w:cs="仿宋_GB2312"/>
          <w:color w:val="333333"/>
          <w:kern w:val="0"/>
          <w:sz w:val="24"/>
        </w:rPr>
      </w:pPr>
      <w:r w:rsidRPr="00790F8B">
        <w:rPr>
          <w:rFonts w:ascii="仿宋_GB2312" w:eastAsia="仿宋_GB2312" w:hAnsi="仿宋_GB2312" w:cs="仿宋_GB2312" w:hint="eastAsia"/>
          <w:color w:val="333333"/>
          <w:kern w:val="0"/>
          <w:sz w:val="24"/>
        </w:rPr>
        <w:t>建议操作人员佩戴</w:t>
      </w:r>
      <w:hyperlink r:id="rId22" w:tgtFrame="https://baike.sogou.com/_blank" w:history="1">
        <w:r w:rsidRPr="00790F8B">
          <w:rPr>
            <w:rFonts w:ascii="仿宋_GB2312" w:eastAsia="仿宋_GB2312" w:hAnsi="仿宋_GB2312" w:cs="仿宋_GB2312" w:hint="eastAsia"/>
            <w:color w:val="3366CC"/>
            <w:kern w:val="0"/>
            <w:sz w:val="24"/>
          </w:rPr>
          <w:t>过滤式防毒面具</w:t>
        </w:r>
      </w:hyperlink>
      <w:r w:rsidRPr="00790F8B">
        <w:rPr>
          <w:rFonts w:ascii="仿宋_GB2312" w:eastAsia="仿宋_GB2312" w:hAnsi="仿宋_GB2312" w:cs="仿宋_GB2312" w:hint="eastAsia"/>
          <w:color w:val="333333"/>
          <w:kern w:val="0"/>
          <w:sz w:val="24"/>
        </w:rPr>
        <w:t>（</w:t>
      </w:r>
      <w:hyperlink r:id="rId23" w:tgtFrame="https://baike.sogou.com/_blank" w:history="1">
        <w:r w:rsidRPr="00790F8B">
          <w:rPr>
            <w:rFonts w:ascii="仿宋_GB2312" w:eastAsia="仿宋_GB2312" w:hAnsi="仿宋_GB2312" w:cs="仿宋_GB2312" w:hint="eastAsia"/>
            <w:color w:val="3366CC"/>
            <w:kern w:val="0"/>
            <w:sz w:val="24"/>
          </w:rPr>
          <w:t>半面罩</w:t>
        </w:r>
      </w:hyperlink>
      <w:r w:rsidRPr="00790F8B">
        <w:rPr>
          <w:rFonts w:ascii="仿宋_GB2312" w:eastAsia="仿宋_GB2312" w:hAnsi="仿宋_GB2312" w:cs="仿宋_GB2312" w:hint="eastAsia"/>
          <w:color w:val="333333"/>
          <w:kern w:val="0"/>
          <w:sz w:val="24"/>
        </w:rPr>
        <w:t>），戴化学</w:t>
      </w:r>
      <w:hyperlink r:id="rId24" w:tgtFrame="https://baike.sogou.com/_blank" w:history="1">
        <w:r w:rsidRPr="00790F8B">
          <w:rPr>
            <w:rFonts w:ascii="仿宋_GB2312" w:eastAsia="仿宋_GB2312" w:hAnsi="仿宋_GB2312" w:cs="仿宋_GB2312" w:hint="eastAsia"/>
            <w:color w:val="3366CC"/>
            <w:kern w:val="0"/>
            <w:sz w:val="24"/>
          </w:rPr>
          <w:t>安全防护眼镜</w:t>
        </w:r>
      </w:hyperlink>
      <w:r w:rsidRPr="00790F8B">
        <w:rPr>
          <w:rFonts w:ascii="仿宋_GB2312" w:eastAsia="仿宋_GB2312" w:hAnsi="仿宋_GB2312" w:cs="仿宋_GB2312" w:hint="eastAsia"/>
          <w:color w:val="333333"/>
          <w:kern w:val="0"/>
          <w:sz w:val="24"/>
        </w:rPr>
        <w:t>，穿</w:t>
      </w:r>
      <w:hyperlink r:id="rId25" w:tgtFrame="https://baike.sogou.com/_blank" w:history="1">
        <w:r w:rsidRPr="00790F8B">
          <w:rPr>
            <w:rFonts w:ascii="仿宋_GB2312" w:eastAsia="仿宋_GB2312" w:hAnsi="仿宋_GB2312" w:cs="仿宋_GB2312" w:hint="eastAsia"/>
            <w:color w:val="3366CC"/>
            <w:kern w:val="0"/>
            <w:sz w:val="24"/>
          </w:rPr>
          <w:t>防静电工作服</w:t>
        </w:r>
      </w:hyperlink>
      <w:r w:rsidRPr="00790F8B">
        <w:rPr>
          <w:rFonts w:ascii="仿宋_GB2312" w:eastAsia="仿宋_GB2312" w:hAnsi="仿宋_GB2312" w:cs="仿宋_GB2312" w:hint="eastAsia"/>
          <w:color w:val="333333"/>
          <w:kern w:val="0"/>
          <w:sz w:val="24"/>
        </w:rPr>
        <w:t>，戴橡胶手套。远离火种、热源，工作场所严禁吸烟。使用防爆型的通风系统和设备。防止气体泄漏到工作场所空气中。避免与氧化剂、酸类、卤素接触。搬运时轻装轻卸，防止钢瓶及附件破损。配备相应品种和数量的消防器材及</w:t>
      </w:r>
      <w:hyperlink r:id="rId26" w:tgtFrame="https://baike.sogou.com/_blank" w:history="1">
        <w:r w:rsidRPr="00790F8B">
          <w:rPr>
            <w:rFonts w:ascii="仿宋_GB2312" w:eastAsia="仿宋_GB2312" w:hAnsi="仿宋_GB2312" w:cs="仿宋_GB2312" w:hint="eastAsia"/>
            <w:color w:val="3366CC"/>
            <w:kern w:val="0"/>
            <w:sz w:val="24"/>
          </w:rPr>
          <w:t>泄漏应急处理</w:t>
        </w:r>
      </w:hyperlink>
      <w:r w:rsidRPr="00790F8B">
        <w:rPr>
          <w:rFonts w:ascii="仿宋_GB2312" w:eastAsia="仿宋_GB2312" w:hAnsi="仿宋_GB2312" w:cs="仿宋_GB2312" w:hint="eastAsia"/>
          <w:color w:val="333333"/>
          <w:kern w:val="0"/>
          <w:sz w:val="24"/>
        </w:rPr>
        <w:t>设备。</w:t>
      </w:r>
    </w:p>
    <w:p w:rsidR="00790F8B" w:rsidRPr="00790F8B" w:rsidRDefault="00790F8B" w:rsidP="00790F8B">
      <w:pPr>
        <w:widowControl/>
        <w:shd w:val="clear" w:color="auto" w:fill="FFFFFF"/>
        <w:spacing w:after="225"/>
        <w:ind w:firstLine="420"/>
        <w:jc w:val="left"/>
        <w:rPr>
          <w:rFonts w:ascii="仿宋_GB2312" w:eastAsia="仿宋_GB2312" w:hAnsi="仿宋_GB2312" w:cs="仿宋_GB2312"/>
          <w:color w:val="333333"/>
          <w:kern w:val="0"/>
          <w:sz w:val="24"/>
        </w:rPr>
      </w:pPr>
      <w:r w:rsidRPr="00790F8B">
        <w:rPr>
          <w:rFonts w:ascii="仿宋_GB2312" w:eastAsia="仿宋_GB2312" w:hAnsi="仿宋_GB2312" w:cs="仿宋_GB2312" w:hint="eastAsia"/>
          <w:color w:val="333333"/>
          <w:kern w:val="0"/>
          <w:sz w:val="24"/>
        </w:rPr>
        <w:t>应急措施</w:t>
      </w:r>
    </w:p>
    <w:p w:rsidR="00790F8B" w:rsidRPr="00790F8B" w:rsidRDefault="00790F8B" w:rsidP="00790F8B">
      <w:pPr>
        <w:widowControl/>
        <w:spacing w:after="226"/>
        <w:ind w:firstLine="420"/>
        <w:jc w:val="left"/>
        <w:rPr>
          <w:rFonts w:ascii="仿宋_GB2312" w:eastAsia="仿宋_GB2312" w:hAnsi="仿宋_GB2312" w:cs="仿宋_GB2312"/>
          <w:kern w:val="0"/>
          <w:sz w:val="24"/>
        </w:rPr>
      </w:pPr>
      <w:r w:rsidRPr="00790F8B">
        <w:rPr>
          <w:rFonts w:ascii="仿宋_GB2312" w:eastAsia="仿宋_GB2312" w:hAnsi="仿宋_GB2312" w:cs="仿宋_GB2312" w:hint="eastAsia"/>
          <w:color w:val="333333"/>
          <w:kern w:val="0"/>
          <w:sz w:val="24"/>
        </w:rPr>
        <w:t xml:space="preserve">　　⑴少量泄漏。</w:t>
      </w:r>
    </w:p>
    <w:p w:rsidR="00790F8B" w:rsidRPr="00790F8B" w:rsidRDefault="00790F8B" w:rsidP="00790F8B">
      <w:pPr>
        <w:widowControl/>
        <w:spacing w:after="226"/>
        <w:ind w:firstLine="420"/>
        <w:jc w:val="left"/>
        <w:rPr>
          <w:rFonts w:ascii="仿宋_GB2312" w:eastAsia="仿宋_GB2312" w:hAnsi="仿宋_GB2312" w:cs="仿宋_GB2312"/>
          <w:kern w:val="0"/>
          <w:sz w:val="24"/>
        </w:rPr>
      </w:pPr>
      <w:r w:rsidRPr="00790F8B">
        <w:rPr>
          <w:rFonts w:ascii="仿宋_GB2312" w:eastAsia="仿宋_GB2312" w:hAnsi="仿宋_GB2312" w:cs="仿宋_GB2312" w:hint="eastAsia"/>
          <w:color w:val="333333"/>
          <w:kern w:val="0"/>
          <w:sz w:val="24"/>
        </w:rPr>
        <w:t xml:space="preserve">　　撤退区域内所有人员。防止吸入</w:t>
      </w:r>
      <w:proofErr w:type="gramStart"/>
      <w:r w:rsidRPr="00790F8B">
        <w:rPr>
          <w:rFonts w:ascii="仿宋_GB2312" w:eastAsia="仿宋_GB2312" w:hAnsi="仿宋_GB2312" w:cs="仿宋_GB2312" w:hint="eastAsia"/>
          <w:color w:val="333333"/>
          <w:kern w:val="0"/>
          <w:sz w:val="24"/>
        </w:rPr>
        <w:t>蒸气</w:t>
      </w:r>
      <w:proofErr w:type="gramEnd"/>
      <w:r w:rsidRPr="00790F8B">
        <w:rPr>
          <w:rFonts w:ascii="仿宋_GB2312" w:eastAsia="仿宋_GB2312" w:hAnsi="仿宋_GB2312" w:cs="仿宋_GB2312" w:hint="eastAsia"/>
          <w:color w:val="333333"/>
          <w:kern w:val="0"/>
          <w:sz w:val="24"/>
        </w:rPr>
        <w:t>，防止接触液体或气体。处置人员应使用</w:t>
      </w:r>
      <w:hyperlink r:id="rId27" w:tgtFrame="https://baike.sogou.com/_blank" w:history="1">
        <w:r w:rsidRPr="00790F8B">
          <w:rPr>
            <w:rFonts w:ascii="仿宋_GB2312" w:eastAsia="仿宋_GB2312" w:hAnsi="仿宋_GB2312" w:cs="仿宋_GB2312" w:hint="eastAsia"/>
            <w:color w:val="3366CC"/>
            <w:kern w:val="0"/>
            <w:sz w:val="24"/>
          </w:rPr>
          <w:t>呼吸器</w:t>
        </w:r>
      </w:hyperlink>
      <w:r w:rsidRPr="00790F8B">
        <w:rPr>
          <w:rFonts w:ascii="仿宋_GB2312" w:eastAsia="仿宋_GB2312" w:hAnsi="仿宋_GB2312" w:cs="仿宋_GB2312" w:hint="eastAsia"/>
          <w:color w:val="333333"/>
          <w:kern w:val="0"/>
          <w:sz w:val="24"/>
        </w:rPr>
        <w:t>。禁止进入氨气可能汇集的</w:t>
      </w:r>
      <w:hyperlink r:id="rId28" w:tgtFrame="https://baike.sogou.com/_blank" w:history="1">
        <w:r w:rsidRPr="00790F8B">
          <w:rPr>
            <w:rFonts w:ascii="仿宋_GB2312" w:eastAsia="仿宋_GB2312" w:hAnsi="仿宋_GB2312" w:cs="仿宋_GB2312" w:hint="eastAsia"/>
            <w:color w:val="3366CC"/>
            <w:kern w:val="0"/>
            <w:sz w:val="24"/>
          </w:rPr>
          <w:t>局限空间</w:t>
        </w:r>
      </w:hyperlink>
      <w:r w:rsidRPr="00790F8B">
        <w:rPr>
          <w:rFonts w:ascii="仿宋_GB2312" w:eastAsia="仿宋_GB2312" w:hAnsi="仿宋_GB2312" w:cs="仿宋_GB2312" w:hint="eastAsia"/>
          <w:color w:val="333333"/>
          <w:kern w:val="0"/>
          <w:sz w:val="24"/>
        </w:rPr>
        <w:t>，并加强通风。只能在保证安全的情况下堵漏。泄漏的容器应转移到安全地带，并且仅在确保安全的情况下才能打开阀门泄压。可用砂土、蛭石等惰性吸收材料收集和吸附泄漏物。收集的泄漏物应放在贴有相应标签的密闭容器中，以便废弃处理。</w:t>
      </w:r>
    </w:p>
    <w:p w:rsidR="00790F8B" w:rsidRPr="00790F8B" w:rsidRDefault="00790F8B" w:rsidP="00790F8B">
      <w:pPr>
        <w:widowControl/>
        <w:spacing w:after="226"/>
        <w:ind w:firstLine="420"/>
        <w:jc w:val="left"/>
        <w:rPr>
          <w:rFonts w:ascii="仿宋_GB2312" w:eastAsia="仿宋_GB2312" w:hAnsi="仿宋_GB2312" w:cs="仿宋_GB2312"/>
          <w:kern w:val="0"/>
          <w:sz w:val="24"/>
        </w:rPr>
      </w:pPr>
      <w:r w:rsidRPr="00790F8B">
        <w:rPr>
          <w:rFonts w:ascii="仿宋_GB2312" w:eastAsia="仿宋_GB2312" w:hAnsi="仿宋_GB2312" w:cs="仿宋_GB2312" w:hint="eastAsia"/>
          <w:color w:val="333333"/>
          <w:kern w:val="0"/>
          <w:sz w:val="24"/>
        </w:rPr>
        <w:t xml:space="preserve">　　⑵大量泄漏。</w:t>
      </w:r>
    </w:p>
    <w:p w:rsidR="00790F8B" w:rsidRPr="00790F8B" w:rsidRDefault="00790F8B" w:rsidP="00790F8B">
      <w:pPr>
        <w:widowControl/>
        <w:spacing w:after="226"/>
        <w:ind w:firstLine="420"/>
        <w:jc w:val="left"/>
        <w:rPr>
          <w:rFonts w:ascii="仿宋_GB2312" w:eastAsia="仿宋_GB2312" w:hAnsi="仿宋_GB2312" w:cs="仿宋_GB2312"/>
          <w:kern w:val="0"/>
          <w:sz w:val="24"/>
        </w:rPr>
      </w:pPr>
      <w:r w:rsidRPr="00790F8B">
        <w:rPr>
          <w:rFonts w:ascii="仿宋_GB2312" w:eastAsia="仿宋_GB2312" w:hAnsi="仿宋_GB2312" w:cs="仿宋_GB2312" w:hint="eastAsia"/>
          <w:color w:val="333333"/>
          <w:kern w:val="0"/>
          <w:sz w:val="24"/>
        </w:rPr>
        <w:t xml:space="preserve">　　疏散场所内所有未防护人员，并向上风向转移。泄漏处置人员应穿上全封闭</w:t>
      </w:r>
      <w:hyperlink r:id="rId29" w:tgtFrame="https://baike.sogou.com/_blank" w:history="1">
        <w:r w:rsidRPr="00790F8B">
          <w:rPr>
            <w:rFonts w:ascii="仿宋_GB2312" w:eastAsia="仿宋_GB2312" w:hAnsi="仿宋_GB2312" w:cs="仿宋_GB2312" w:hint="eastAsia"/>
            <w:color w:val="3366CC"/>
            <w:kern w:val="0"/>
            <w:sz w:val="24"/>
          </w:rPr>
          <w:t>重型防化服</w:t>
        </w:r>
      </w:hyperlink>
      <w:r w:rsidRPr="00790F8B">
        <w:rPr>
          <w:rFonts w:ascii="仿宋_GB2312" w:eastAsia="仿宋_GB2312" w:hAnsi="仿宋_GB2312" w:cs="仿宋_GB2312" w:hint="eastAsia"/>
          <w:color w:val="333333"/>
          <w:kern w:val="0"/>
          <w:sz w:val="24"/>
        </w:rPr>
        <w:t>，佩戴好</w:t>
      </w:r>
      <w:hyperlink r:id="rId30" w:tgtFrame="https://baike.sogou.com/_blank" w:history="1">
        <w:r w:rsidRPr="00790F8B">
          <w:rPr>
            <w:rFonts w:ascii="仿宋_GB2312" w:eastAsia="仿宋_GB2312" w:hAnsi="仿宋_GB2312" w:cs="仿宋_GB2312" w:hint="eastAsia"/>
            <w:color w:val="3366CC"/>
            <w:kern w:val="0"/>
            <w:sz w:val="24"/>
          </w:rPr>
          <w:t>空气呼吸器</w:t>
        </w:r>
      </w:hyperlink>
      <w:r w:rsidRPr="00790F8B">
        <w:rPr>
          <w:rFonts w:ascii="仿宋_GB2312" w:eastAsia="仿宋_GB2312" w:hAnsi="仿宋_GB2312" w:cs="仿宋_GB2312" w:hint="eastAsia"/>
          <w:color w:val="333333"/>
          <w:kern w:val="0"/>
          <w:sz w:val="24"/>
        </w:rPr>
        <w:t>，在做好个人防护措施后，用喷雾水流对泄漏区域进行稀释。通过水枪的稀释，使现场的氨气渐渐散去，利用</w:t>
      </w:r>
      <w:hyperlink r:id="rId31" w:tgtFrame="https://baike.sogou.com/_blank" w:history="1">
        <w:r w:rsidRPr="00790F8B">
          <w:rPr>
            <w:rFonts w:ascii="仿宋_GB2312" w:eastAsia="仿宋_GB2312" w:hAnsi="仿宋_GB2312" w:cs="仿宋_GB2312" w:hint="eastAsia"/>
            <w:color w:val="3366CC"/>
            <w:kern w:val="0"/>
            <w:sz w:val="24"/>
          </w:rPr>
          <w:t>无火花工具</w:t>
        </w:r>
      </w:hyperlink>
      <w:r w:rsidRPr="00790F8B">
        <w:rPr>
          <w:rFonts w:ascii="仿宋_GB2312" w:eastAsia="仿宋_GB2312" w:hAnsi="仿宋_GB2312" w:cs="仿宋_GB2312" w:hint="eastAsia"/>
          <w:color w:val="333333"/>
          <w:kern w:val="0"/>
          <w:sz w:val="24"/>
        </w:rPr>
        <w:t>对泄漏点进行封堵。</w:t>
      </w:r>
    </w:p>
    <w:p w:rsidR="00790F8B" w:rsidRPr="00790F8B" w:rsidRDefault="00790F8B" w:rsidP="00790F8B">
      <w:pPr>
        <w:widowControl/>
        <w:spacing w:after="226"/>
        <w:ind w:firstLine="420"/>
        <w:jc w:val="left"/>
        <w:rPr>
          <w:rFonts w:ascii="仿宋_GB2312" w:eastAsia="仿宋_GB2312" w:hAnsi="仿宋_GB2312" w:cs="仿宋_GB2312"/>
          <w:kern w:val="0"/>
          <w:sz w:val="24"/>
        </w:rPr>
      </w:pPr>
      <w:r w:rsidRPr="00790F8B">
        <w:rPr>
          <w:rFonts w:ascii="仿宋_GB2312" w:eastAsia="仿宋_GB2312" w:hAnsi="仿宋_GB2312" w:cs="仿宋_GB2312" w:hint="eastAsia"/>
          <w:color w:val="333333"/>
          <w:kern w:val="0"/>
          <w:sz w:val="24"/>
        </w:rPr>
        <w:t xml:space="preserve">　　向当地政府和“</w:t>
      </w:r>
      <w:r w:rsidRPr="00790F8B">
        <w:rPr>
          <w:rFonts w:ascii="仿宋_GB2312" w:eastAsia="仿宋_GB2312" w:hAnsi="仿宋_GB2312" w:cs="仿宋_GB2312"/>
          <w:color w:val="333333"/>
          <w:kern w:val="0"/>
          <w:sz w:val="24"/>
        </w:rPr>
        <w:t>119</w:t>
      </w:r>
      <w:r w:rsidRPr="00790F8B">
        <w:rPr>
          <w:rFonts w:ascii="仿宋_GB2312" w:eastAsia="仿宋_GB2312" w:hAnsi="仿宋_GB2312" w:cs="仿宋_GB2312" w:hint="eastAsia"/>
          <w:color w:val="333333"/>
          <w:kern w:val="0"/>
          <w:sz w:val="24"/>
        </w:rPr>
        <w:t>”及当地环保部门、公安交警部门报警，报警内容应包括事故单位；事故发生的时间、地点、化学品</w:t>
      </w:r>
      <w:r w:rsidRPr="00790F8B">
        <w:rPr>
          <w:rFonts w:ascii="仿宋_GB2312" w:eastAsia="仿宋_GB2312" w:hAnsi="仿宋_GB2312" w:cs="仿宋_GB2312"/>
          <w:color w:val="333333"/>
          <w:kern w:val="0"/>
          <w:sz w:val="24"/>
        </w:rPr>
        <w:t xml:space="preserve"> </w:t>
      </w:r>
      <w:r w:rsidRPr="00790F8B">
        <w:rPr>
          <w:rFonts w:ascii="仿宋_GB2312" w:eastAsia="仿宋_GB2312" w:hAnsi="仿宋_GB2312" w:cs="仿宋_GB2312" w:hint="eastAsia"/>
          <w:color w:val="333333"/>
          <w:kern w:val="0"/>
          <w:sz w:val="24"/>
        </w:rPr>
        <w:t>名称和泄漏量、危险程度；有无人员伤亡以及报警人姓名、电话。</w:t>
      </w:r>
    </w:p>
    <w:p w:rsidR="00790F8B" w:rsidRPr="00790F8B" w:rsidRDefault="00790F8B" w:rsidP="00790F8B">
      <w:pPr>
        <w:widowControl/>
        <w:spacing w:after="226"/>
        <w:ind w:firstLine="420"/>
        <w:jc w:val="left"/>
        <w:rPr>
          <w:rFonts w:ascii="仿宋_GB2312" w:eastAsia="仿宋_GB2312" w:hAnsi="仿宋_GB2312" w:cs="仿宋_GB2312"/>
          <w:kern w:val="0"/>
          <w:sz w:val="24"/>
        </w:rPr>
      </w:pPr>
      <w:r w:rsidRPr="00790F8B">
        <w:rPr>
          <w:rFonts w:ascii="仿宋_GB2312" w:eastAsia="仿宋_GB2312" w:hAnsi="仿宋_GB2312" w:cs="仿宋_GB2312" w:hint="eastAsia"/>
          <w:color w:val="333333"/>
          <w:kern w:val="0"/>
          <w:sz w:val="24"/>
        </w:rPr>
        <w:t xml:space="preserve">　　禁止接触或跨越泄漏的液氨，防止泄漏物进入阴沟和排水道，增强通风。场所内禁止吸烟和明火。在保证安全的情况下，要堵漏或翻转泄漏的容器以避免液氨漏出。要喷雾状水，以抑制</w:t>
      </w:r>
      <w:proofErr w:type="gramStart"/>
      <w:r w:rsidRPr="00790F8B">
        <w:rPr>
          <w:rFonts w:ascii="仿宋_GB2312" w:eastAsia="仿宋_GB2312" w:hAnsi="仿宋_GB2312" w:cs="仿宋_GB2312" w:hint="eastAsia"/>
          <w:color w:val="333333"/>
          <w:kern w:val="0"/>
          <w:sz w:val="24"/>
        </w:rPr>
        <w:t>蒸气</w:t>
      </w:r>
      <w:proofErr w:type="gramEnd"/>
      <w:r w:rsidRPr="00790F8B">
        <w:rPr>
          <w:rFonts w:ascii="仿宋_GB2312" w:eastAsia="仿宋_GB2312" w:hAnsi="仿宋_GB2312" w:cs="仿宋_GB2312" w:hint="eastAsia"/>
          <w:color w:val="333333"/>
          <w:kern w:val="0"/>
          <w:sz w:val="24"/>
        </w:rPr>
        <w:t>或改变</w:t>
      </w:r>
      <w:proofErr w:type="gramStart"/>
      <w:r w:rsidRPr="00790F8B">
        <w:rPr>
          <w:rFonts w:ascii="仿宋_GB2312" w:eastAsia="仿宋_GB2312" w:hAnsi="仿宋_GB2312" w:cs="仿宋_GB2312" w:hint="eastAsia"/>
          <w:color w:val="333333"/>
          <w:kern w:val="0"/>
          <w:sz w:val="24"/>
        </w:rPr>
        <w:t>蒸气</w:t>
      </w:r>
      <w:proofErr w:type="gramEnd"/>
      <w:r w:rsidRPr="00790F8B">
        <w:rPr>
          <w:rFonts w:ascii="仿宋_GB2312" w:eastAsia="仿宋_GB2312" w:hAnsi="仿宋_GB2312" w:cs="仿宋_GB2312" w:hint="eastAsia"/>
          <w:color w:val="333333"/>
          <w:kern w:val="0"/>
          <w:sz w:val="24"/>
        </w:rPr>
        <w:t>云的流向，但禁止用水直接冲击泄漏的液氨或泄漏源。防止泄漏物进入水体、下水道、地下室或密闭性空间。禁止进入氨气可能汇集的</w:t>
      </w:r>
      <w:hyperlink r:id="rId32" w:tgtFrame="https://baike.sogou.com/_blank" w:history="1">
        <w:r w:rsidRPr="00790F8B">
          <w:rPr>
            <w:rFonts w:ascii="仿宋_GB2312" w:eastAsia="仿宋_GB2312" w:hAnsi="仿宋_GB2312" w:cs="仿宋_GB2312" w:hint="eastAsia"/>
            <w:color w:val="3366CC"/>
            <w:kern w:val="0"/>
            <w:sz w:val="24"/>
          </w:rPr>
          <w:t>受限空间</w:t>
        </w:r>
      </w:hyperlink>
      <w:r w:rsidRPr="00790F8B">
        <w:rPr>
          <w:rFonts w:ascii="仿宋_GB2312" w:eastAsia="仿宋_GB2312" w:hAnsi="仿宋_GB2312" w:cs="仿宋_GB2312" w:hint="eastAsia"/>
          <w:color w:val="333333"/>
          <w:kern w:val="0"/>
          <w:sz w:val="24"/>
        </w:rPr>
        <w:t>。清洗以后，在储存和再使用前要将所有的保护性服装和设备</w:t>
      </w:r>
      <w:hyperlink r:id="rId33" w:tgtFrame="https://baike.sogou.com/_blank" w:history="1">
        <w:r w:rsidRPr="00790F8B">
          <w:rPr>
            <w:rFonts w:ascii="仿宋_GB2312" w:eastAsia="仿宋_GB2312" w:hAnsi="仿宋_GB2312" w:cs="仿宋_GB2312" w:hint="eastAsia"/>
            <w:color w:val="3366CC"/>
            <w:kern w:val="0"/>
            <w:sz w:val="24"/>
          </w:rPr>
          <w:t>洗消</w:t>
        </w:r>
      </w:hyperlink>
      <w:r w:rsidRPr="00790F8B">
        <w:rPr>
          <w:rFonts w:ascii="仿宋_GB2312" w:eastAsia="仿宋_GB2312" w:hAnsi="仿宋_GB2312" w:cs="仿宋_GB2312" w:hint="eastAsia"/>
          <w:color w:val="333333"/>
          <w:kern w:val="0"/>
          <w:sz w:val="24"/>
        </w:rPr>
        <w:t>。</w:t>
      </w:r>
    </w:p>
    <w:p w:rsidR="00790F8B" w:rsidRPr="00790F8B" w:rsidRDefault="00790F8B" w:rsidP="00790F8B">
      <w:pPr>
        <w:rPr>
          <w:rFonts w:ascii="仿宋_GB2312" w:eastAsia="仿宋_GB2312" w:hAnsi="仿宋_GB2312" w:cs="仿宋_GB2312"/>
          <w:sz w:val="24"/>
        </w:rPr>
      </w:pPr>
    </w:p>
    <w:p w:rsidR="00790F8B" w:rsidRPr="00790F8B" w:rsidRDefault="00790F8B" w:rsidP="00790F8B">
      <w:pPr>
        <w:ind w:firstLineChars="200" w:firstLine="480"/>
        <w:rPr>
          <w:rFonts w:ascii="仿宋_GB2312" w:eastAsia="仿宋_GB2312" w:hAnsi="仿宋_GB2312" w:cs="仿宋_GB2312"/>
          <w:sz w:val="24"/>
        </w:rPr>
      </w:pPr>
      <w:r w:rsidRPr="00790F8B">
        <w:rPr>
          <w:rFonts w:ascii="仿宋_GB2312" w:eastAsia="仿宋_GB2312" w:hAnsi="仿宋_GB2312" w:cs="仿宋_GB2312" w:hint="eastAsia"/>
          <w:sz w:val="24"/>
        </w:rPr>
        <w:t>每次学生在使用前都具体指导学生使用方法及注意事项；操作前要求学生检查设备、管线是否有漏气现象；实验结束检查设备关闭与否。</w:t>
      </w:r>
    </w:p>
    <w:p w:rsidR="00790F8B" w:rsidRPr="00790F8B" w:rsidRDefault="00790F8B" w:rsidP="00790F8B">
      <w:pPr>
        <w:ind w:firstLineChars="200" w:firstLine="480"/>
        <w:rPr>
          <w:rFonts w:ascii="仿宋_GB2312" w:eastAsia="仿宋_GB2312" w:hAnsi="仿宋_GB2312" w:cs="仿宋_GB2312"/>
          <w:sz w:val="24"/>
        </w:rPr>
      </w:pPr>
    </w:p>
    <w:p w:rsidR="00790F8B" w:rsidRPr="00790F8B" w:rsidRDefault="00790F8B" w:rsidP="00790F8B">
      <w:pPr>
        <w:ind w:firstLineChars="200" w:firstLine="480"/>
        <w:rPr>
          <w:rFonts w:ascii="仿宋_GB2312" w:eastAsia="仿宋_GB2312" w:hAnsi="仿宋_GB2312" w:cs="仿宋_GB2312"/>
          <w:sz w:val="24"/>
        </w:rPr>
      </w:pPr>
    </w:p>
    <w:p w:rsidR="00790F8B" w:rsidRPr="00790F8B" w:rsidRDefault="00790F8B" w:rsidP="00790F8B">
      <w:pPr>
        <w:rPr>
          <w:rFonts w:ascii="仿宋_GB2312" w:eastAsia="仿宋_GB2312" w:hAnsi="仿宋_GB2312" w:cs="仿宋_GB2312"/>
          <w:sz w:val="24"/>
        </w:rPr>
      </w:pPr>
    </w:p>
    <w:p w:rsidR="00790F8B" w:rsidRPr="00790F8B" w:rsidRDefault="00790F8B" w:rsidP="00790F8B">
      <w:pPr>
        <w:ind w:firstLineChars="200" w:firstLine="480"/>
        <w:rPr>
          <w:rFonts w:ascii="仿宋_GB2312" w:eastAsia="仿宋_GB2312" w:hAnsi="仿宋_GB2312" w:cs="仿宋_GB2312"/>
          <w:sz w:val="24"/>
        </w:rPr>
      </w:pPr>
    </w:p>
    <w:p w:rsidR="005E063A" w:rsidRPr="00790F8B" w:rsidRDefault="00790F8B" w:rsidP="00790F8B">
      <w:pPr>
        <w:ind w:firstLineChars="200" w:firstLine="480"/>
        <w:rPr>
          <w:rFonts w:ascii="仿宋_GB2312" w:eastAsia="仿宋_GB2312" w:hAnsi="仿宋_GB2312" w:cs="仿宋_GB2312"/>
          <w:b/>
          <w:sz w:val="28"/>
          <w:szCs w:val="28"/>
        </w:rPr>
      </w:pPr>
      <w:r w:rsidRPr="00790F8B">
        <w:rPr>
          <w:rFonts w:ascii="仿宋_GB2312" w:eastAsia="仿宋_GB2312" w:hAnsi="仿宋_GB2312" w:cs="仿宋_GB2312"/>
          <w:sz w:val="24"/>
        </w:rPr>
        <w:t xml:space="preserve">                                      </w:t>
      </w:r>
      <w:r w:rsidRPr="00790F8B">
        <w:rPr>
          <w:rFonts w:ascii="仿宋_GB2312" w:eastAsia="仿宋_GB2312" w:hAnsi="仿宋_GB2312" w:cs="仿宋_GB2312" w:hint="eastAsia"/>
          <w:b/>
          <w:sz w:val="28"/>
          <w:szCs w:val="28"/>
        </w:rPr>
        <w:t>理学院实验中心</w:t>
      </w:r>
    </w:p>
    <w:sectPr w:rsidR="005E063A" w:rsidRPr="00790F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8C9" w:rsidRDefault="003308C9" w:rsidP="0032504C">
      <w:r>
        <w:separator/>
      </w:r>
    </w:p>
  </w:endnote>
  <w:endnote w:type="continuationSeparator" w:id="0">
    <w:p w:rsidR="003308C9" w:rsidRDefault="003308C9" w:rsidP="00325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宋体,Bold">
    <w:altName w:val="黑体"/>
    <w:panose1 w:val="00000000000000000000"/>
    <w:charset w:val="86"/>
    <w:family w:val="auto"/>
    <w:notTrueType/>
    <w:pitch w:val="default"/>
    <w:sig w:usb0="00000001" w:usb1="080E0000" w:usb2="00000010" w:usb3="00000000" w:csb0="00040000" w:csb1="00000000"/>
  </w:font>
  <w:font w:name="ËÎÌå">
    <w:altName w:val="Arial"/>
    <w:panose1 w:val="00000000000000000000"/>
    <w:charset w:val="00"/>
    <w:family w:val="swiss"/>
    <w:notTrueType/>
    <w:pitch w:val="default"/>
    <w:sig w:usb0="00000003" w:usb1="00000000" w:usb2="00000000" w:usb3="00000000" w:csb0="00000001" w:csb1="00000000"/>
  </w:font>
  <w:font w:name="仿宋_GB2312">
    <w:altName w:val="仿宋"/>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8C9" w:rsidRDefault="003308C9" w:rsidP="0032504C">
      <w:r>
        <w:separator/>
      </w:r>
    </w:p>
  </w:footnote>
  <w:footnote w:type="continuationSeparator" w:id="0">
    <w:p w:rsidR="003308C9" w:rsidRDefault="003308C9" w:rsidP="003250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DB3AFA"/>
    <w:multiLevelType w:val="hybridMultilevel"/>
    <w:tmpl w:val="96409600"/>
    <w:lvl w:ilvl="0" w:tplc="4636F9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ABC"/>
    <w:rsid w:val="0032504C"/>
    <w:rsid w:val="003308C9"/>
    <w:rsid w:val="004B3ABC"/>
    <w:rsid w:val="00790F8B"/>
    <w:rsid w:val="007E0922"/>
    <w:rsid w:val="00A87FF8"/>
    <w:rsid w:val="00CF6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04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50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2504C"/>
    <w:rPr>
      <w:rFonts w:ascii="Times New Roman" w:eastAsia="宋体" w:hAnsi="Times New Roman" w:cs="Times New Roman"/>
      <w:sz w:val="18"/>
      <w:szCs w:val="18"/>
    </w:rPr>
  </w:style>
  <w:style w:type="paragraph" w:styleId="a4">
    <w:name w:val="footer"/>
    <w:basedOn w:val="a"/>
    <w:link w:val="Char0"/>
    <w:uiPriority w:val="99"/>
    <w:unhideWhenUsed/>
    <w:rsid w:val="0032504C"/>
    <w:pPr>
      <w:tabs>
        <w:tab w:val="center" w:pos="4153"/>
        <w:tab w:val="right" w:pos="8306"/>
      </w:tabs>
      <w:snapToGrid w:val="0"/>
      <w:jc w:val="left"/>
    </w:pPr>
    <w:rPr>
      <w:sz w:val="18"/>
      <w:szCs w:val="18"/>
    </w:rPr>
  </w:style>
  <w:style w:type="character" w:customStyle="1" w:styleId="Char0">
    <w:name w:val="页脚 Char"/>
    <w:basedOn w:val="a0"/>
    <w:link w:val="a4"/>
    <w:uiPriority w:val="99"/>
    <w:rsid w:val="0032504C"/>
    <w:rPr>
      <w:rFonts w:ascii="Times New Roman" w:eastAsia="宋体" w:hAnsi="Times New Roman" w:cs="Times New Roman"/>
      <w:sz w:val="18"/>
      <w:szCs w:val="18"/>
    </w:rPr>
  </w:style>
  <w:style w:type="paragraph" w:styleId="a5">
    <w:name w:val="Balloon Text"/>
    <w:basedOn w:val="a"/>
    <w:link w:val="Char1"/>
    <w:uiPriority w:val="99"/>
    <w:semiHidden/>
    <w:unhideWhenUsed/>
    <w:rsid w:val="00790F8B"/>
    <w:rPr>
      <w:sz w:val="18"/>
      <w:szCs w:val="18"/>
    </w:rPr>
  </w:style>
  <w:style w:type="character" w:customStyle="1" w:styleId="Char1">
    <w:name w:val="批注框文本 Char"/>
    <w:basedOn w:val="a0"/>
    <w:link w:val="a5"/>
    <w:uiPriority w:val="99"/>
    <w:semiHidden/>
    <w:rsid w:val="00790F8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04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50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2504C"/>
    <w:rPr>
      <w:rFonts w:ascii="Times New Roman" w:eastAsia="宋体" w:hAnsi="Times New Roman" w:cs="Times New Roman"/>
      <w:sz w:val="18"/>
      <w:szCs w:val="18"/>
    </w:rPr>
  </w:style>
  <w:style w:type="paragraph" w:styleId="a4">
    <w:name w:val="footer"/>
    <w:basedOn w:val="a"/>
    <w:link w:val="Char0"/>
    <w:uiPriority w:val="99"/>
    <w:unhideWhenUsed/>
    <w:rsid w:val="0032504C"/>
    <w:pPr>
      <w:tabs>
        <w:tab w:val="center" w:pos="4153"/>
        <w:tab w:val="right" w:pos="8306"/>
      </w:tabs>
      <w:snapToGrid w:val="0"/>
      <w:jc w:val="left"/>
    </w:pPr>
    <w:rPr>
      <w:sz w:val="18"/>
      <w:szCs w:val="18"/>
    </w:rPr>
  </w:style>
  <w:style w:type="character" w:customStyle="1" w:styleId="Char0">
    <w:name w:val="页脚 Char"/>
    <w:basedOn w:val="a0"/>
    <w:link w:val="a4"/>
    <w:uiPriority w:val="99"/>
    <w:rsid w:val="0032504C"/>
    <w:rPr>
      <w:rFonts w:ascii="Times New Roman" w:eastAsia="宋体" w:hAnsi="Times New Roman" w:cs="Times New Roman"/>
      <w:sz w:val="18"/>
      <w:szCs w:val="18"/>
    </w:rPr>
  </w:style>
  <w:style w:type="paragraph" w:styleId="a5">
    <w:name w:val="Balloon Text"/>
    <w:basedOn w:val="a"/>
    <w:link w:val="Char1"/>
    <w:uiPriority w:val="99"/>
    <w:semiHidden/>
    <w:unhideWhenUsed/>
    <w:rsid w:val="00790F8B"/>
    <w:rPr>
      <w:sz w:val="18"/>
      <w:szCs w:val="18"/>
    </w:rPr>
  </w:style>
  <w:style w:type="character" w:customStyle="1" w:styleId="Char1">
    <w:name w:val="批注框文本 Char"/>
    <w:basedOn w:val="a0"/>
    <w:link w:val="a5"/>
    <w:uiPriority w:val="99"/>
    <w:semiHidden/>
    <w:rsid w:val="00790F8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ike.sogou.com/lemma/ShowInnerLink.htm?lemmaId=73900088&amp;ss_c=ssc.citiao.link" TargetMode="External"/><Relationship Id="rId18" Type="http://schemas.openxmlformats.org/officeDocument/2006/relationships/hyperlink" Target="https://baike.sogou.com/lemma/ShowInnerLink.htm?lemmaId=8452773&amp;ss_c=ssc.citiao.link" TargetMode="External"/><Relationship Id="rId26" Type="http://schemas.openxmlformats.org/officeDocument/2006/relationships/hyperlink" Target="https://baike.sogou.com/lemma/ShowInnerLink.htm?lemmaId=73845393" TargetMode="External"/><Relationship Id="rId3" Type="http://schemas.microsoft.com/office/2007/relationships/stylesWithEffects" Target="stylesWithEffects.xml"/><Relationship Id="rId21" Type="http://schemas.openxmlformats.org/officeDocument/2006/relationships/hyperlink" Target="https://baike.sogou.com/lemma/ShowInnerLink.htm?lemmaId=27949858&amp;ss_c=ssc.citiao.link"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baike.sogou.com/lemma/ShowInnerLink.htm?lemmaId=7556680&amp;ss_c=ssc.citiao.link" TargetMode="External"/><Relationship Id="rId17" Type="http://schemas.openxmlformats.org/officeDocument/2006/relationships/hyperlink" Target="https://baike.sogou.com/lemma/ShowInnerLink.htm?lemmaId=100123228&amp;ss_c=ssc.citiao.link" TargetMode="External"/><Relationship Id="rId25" Type="http://schemas.openxmlformats.org/officeDocument/2006/relationships/hyperlink" Target="https://baike.sogou.com/lemma/ShowInnerLink.htm?lemmaId=8338487" TargetMode="External"/><Relationship Id="rId33" Type="http://schemas.openxmlformats.org/officeDocument/2006/relationships/hyperlink" Target="https://baike.sogou.com/lemma/ShowInnerLink.htm?lemmaId=70112571&amp;ss_c=ssc.citiao.link" TargetMode="External"/><Relationship Id="rId2" Type="http://schemas.openxmlformats.org/officeDocument/2006/relationships/styles" Target="styles.xml"/><Relationship Id="rId16" Type="http://schemas.openxmlformats.org/officeDocument/2006/relationships/hyperlink" Target="https://baike.sogou.com/lemma/ShowInnerLink.htm?lemmaId=7820911&amp;ss_c=ssc.citiao.link" TargetMode="External"/><Relationship Id="rId20" Type="http://schemas.openxmlformats.org/officeDocument/2006/relationships/hyperlink" Target="https://baike.sogou.com/lemma/ShowInnerLink.htm?lemmaId=72381229&amp;ss_c=ssc.citiao.link" TargetMode="External"/><Relationship Id="rId29" Type="http://schemas.openxmlformats.org/officeDocument/2006/relationships/hyperlink" Target="https://baike.sogou.com/lemma/ShowInnerLink.htm?lemmaId=5169303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aike.sogou.com/lemma/ShowInnerLink.htm?lemmaId=7601296&amp;ss_c=ssc.citiao.link" TargetMode="External"/><Relationship Id="rId24" Type="http://schemas.openxmlformats.org/officeDocument/2006/relationships/hyperlink" Target="https://baike.sogou.com/lemma/ShowInnerLink.htm?lemmaId=8452773" TargetMode="External"/><Relationship Id="rId32" Type="http://schemas.openxmlformats.org/officeDocument/2006/relationships/hyperlink" Target="https://baike.sogou.com/lemma/ShowInnerLink.htm?lemmaId=56736849&amp;ss_c=ssc.citiao.link" TargetMode="Externa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hyperlink" Target="https://baike.sogou.com/lemma/ShowInnerLink.htm?lemmaId=100123228&amp;ss_c=ssc.citiao.link" TargetMode="External"/><Relationship Id="rId28" Type="http://schemas.openxmlformats.org/officeDocument/2006/relationships/hyperlink" Target="https://baike.sogou.com/lemma/ShowInnerLink.htm?lemmaId=76618841" TargetMode="External"/><Relationship Id="rId10" Type="http://schemas.openxmlformats.org/officeDocument/2006/relationships/hyperlink" Target="https://baike.sogou.com/lemma/ShowInnerLink.htm?lemmaId=157431&amp;ss_c=ssc.citiao.link" TargetMode="External"/><Relationship Id="rId19" Type="http://schemas.openxmlformats.org/officeDocument/2006/relationships/hyperlink" Target="https://baike.sogou.com/lemma/ShowInnerLink.htm?lemmaId=8338487&amp;ss_c=ssc.citiao.link" TargetMode="External"/><Relationship Id="rId31" Type="http://schemas.openxmlformats.org/officeDocument/2006/relationships/hyperlink" Target="https://baike.sogou.com/lemma/ShowInnerLink.htm?lemmaId=63347415" TargetMode="External"/><Relationship Id="rId4" Type="http://schemas.openxmlformats.org/officeDocument/2006/relationships/settings" Target="settings.xml"/><Relationship Id="rId9" Type="http://schemas.openxmlformats.org/officeDocument/2006/relationships/hyperlink" Target="https://baike.sogou.com/lemma/ShowInnerLink.htm?lemmaId=66128&amp;ss_c=ssc.citiao.link" TargetMode="External"/><Relationship Id="rId14" Type="http://schemas.openxmlformats.org/officeDocument/2006/relationships/hyperlink" Target="https://baike.sogou.com/PicBooklet.v?relateImageGroupIds=&amp;lemmaId=254089&amp;now=https:/pic.baike.soso.com/ugc/baikepic2/9872/20160720010013-1698775244.jpg/0&amp;type" TargetMode="External"/><Relationship Id="rId22" Type="http://schemas.openxmlformats.org/officeDocument/2006/relationships/hyperlink" Target="https://baike.sogou.com/lemma/ShowInnerLink.htm?lemmaId=7820911" TargetMode="External"/><Relationship Id="rId27" Type="http://schemas.openxmlformats.org/officeDocument/2006/relationships/hyperlink" Target="https://baike.sogou.com/lemma/ShowInnerLink.htm?lemmaId=305648" TargetMode="External"/><Relationship Id="rId30" Type="http://schemas.openxmlformats.org/officeDocument/2006/relationships/hyperlink" Target="https://baike.sogou.com/lemma/ShowInnerLink.htm?lemmaId=5962674&amp;ss_c=ssc.citiao.link" TargetMode="External"/><Relationship Id="rId35" Type="http://schemas.openxmlformats.org/officeDocument/2006/relationships/theme" Target="theme/theme1.xml"/><Relationship Id="rId8" Type="http://schemas.openxmlformats.org/officeDocument/2006/relationships/hyperlink" Target="https://baike.sogou.com/lemma/ShowInnerLink.htm?lemmaId=379884&amp;ss_c=ssc.citiao.lin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1450</Words>
  <Characters>8269</Characters>
  <Application>Microsoft Office Word</Application>
  <DocSecurity>0</DocSecurity>
  <Lines>68</Lines>
  <Paragraphs>19</Paragraphs>
  <ScaleCrop>false</ScaleCrop>
  <Company/>
  <LinksUpToDate>false</LinksUpToDate>
  <CharactersWithSpaces>9700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朱丽琴</dc:creator>
  <cp:keywords/>
  <dc:description/>
  <cp:lastModifiedBy>朱丽琴</cp:lastModifiedBy>
  <cp:revision>3</cp:revision>
  <dcterms:created xsi:type="dcterms:W3CDTF">2020-10-30T08:39:00Z</dcterms:created>
  <dcterms:modified xsi:type="dcterms:W3CDTF">2020-10-30T08:48:00Z</dcterms:modified>
</cp:coreProperties>
</file>