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F55" w:rsidRPr="002A03E5" w:rsidRDefault="00BD1F55" w:rsidP="00BD1F55">
      <w:pPr>
        <w:ind w:leftChars="-171" w:left="-359" w:firstLineChars="101" w:firstLine="323"/>
        <w:rPr>
          <w:rFonts w:ascii="黑体" w:eastAsia="黑体" w:hAnsi="Times New Roman" w:cs="Times New Roman"/>
          <w:b/>
          <w:bCs/>
          <w:spacing w:val="-20"/>
          <w:sz w:val="32"/>
          <w:szCs w:val="32"/>
        </w:rPr>
      </w:pPr>
      <w:r w:rsidRPr="002A03E5">
        <w:rPr>
          <w:rFonts w:ascii="黑体" w:eastAsia="黑体" w:hAnsi="Times New Roman" w:cs="Times New Roman" w:hint="eastAsia"/>
          <w:sz w:val="32"/>
          <w:szCs w:val="32"/>
        </w:rPr>
        <w:t xml:space="preserve">附件2  </w:t>
      </w:r>
    </w:p>
    <w:p w:rsidR="00BD1F55" w:rsidRPr="002A03E5" w:rsidRDefault="00BD1F55" w:rsidP="00DD7B0B">
      <w:pPr>
        <w:ind w:leftChars="-171" w:left="-359" w:firstLineChars="101" w:firstLine="299"/>
        <w:jc w:val="center"/>
        <w:rPr>
          <w:rFonts w:ascii="Times New Roman" w:eastAsia="隶书" w:hAnsi="Times New Roman" w:cs="Times New Roman"/>
          <w:b/>
          <w:bCs/>
          <w:spacing w:val="-20"/>
          <w:sz w:val="32"/>
          <w:szCs w:val="24"/>
        </w:rPr>
      </w:pPr>
    </w:p>
    <w:p w:rsidR="00BD1F55" w:rsidRPr="002A03E5" w:rsidRDefault="00BD1F55" w:rsidP="00DD7B0B">
      <w:pPr>
        <w:ind w:leftChars="-171" w:left="-359" w:firstLineChars="101" w:firstLine="299"/>
        <w:jc w:val="center"/>
        <w:rPr>
          <w:rFonts w:ascii="Times New Roman" w:eastAsia="隶书" w:hAnsi="Times New Roman" w:cs="Times New Roman"/>
          <w:b/>
          <w:bCs/>
          <w:spacing w:val="-20"/>
          <w:sz w:val="32"/>
          <w:szCs w:val="24"/>
        </w:rPr>
      </w:pPr>
    </w:p>
    <w:p w:rsidR="00BD1F55" w:rsidRPr="002A03E5" w:rsidRDefault="00BD1F55" w:rsidP="00DD7B0B">
      <w:pPr>
        <w:ind w:leftChars="-171" w:left="-359" w:firstLineChars="101" w:firstLine="299"/>
        <w:jc w:val="center"/>
        <w:rPr>
          <w:rFonts w:ascii="Times New Roman" w:eastAsia="隶书" w:hAnsi="Times New Roman" w:cs="Times New Roman"/>
          <w:b/>
          <w:bCs/>
          <w:spacing w:val="-20"/>
          <w:sz w:val="32"/>
          <w:szCs w:val="24"/>
        </w:rPr>
      </w:pPr>
    </w:p>
    <w:p w:rsidR="00BD1F55" w:rsidRPr="002A03E5" w:rsidRDefault="004268E6" w:rsidP="004268E6">
      <w:pPr>
        <w:ind w:leftChars="-171" w:left="-359" w:firstLineChars="101" w:firstLine="485"/>
        <w:jc w:val="center"/>
        <w:rPr>
          <w:rFonts w:ascii="黑体" w:eastAsia="黑体" w:hAnsi="黑体" w:cs="Times New Roman"/>
          <w:bCs/>
          <w:sz w:val="52"/>
          <w:szCs w:val="52"/>
        </w:rPr>
      </w:pPr>
      <w:r w:rsidRPr="003702C2">
        <w:rPr>
          <w:rFonts w:ascii="黑体" w:eastAsia="黑体" w:hAnsi="黑体" w:cs="Times New Roman"/>
          <w:bCs/>
          <w:spacing w:val="-20"/>
          <w:sz w:val="52"/>
          <w:szCs w:val="52"/>
        </w:rPr>
        <w:t>辽宁省普通高等学校一流本科教育示范专业申报书</w:t>
      </w: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ind w:firstLineChars="400" w:firstLine="1440"/>
        <w:rPr>
          <w:rFonts w:ascii="Times New Roman" w:eastAsia="宋体" w:hAnsi="Times New Roman" w:cs="Times New Roman"/>
          <w:szCs w:val="24"/>
        </w:rPr>
      </w:pPr>
      <w:r w:rsidRPr="002A03E5">
        <w:rPr>
          <w:rFonts w:ascii="Arial" w:eastAsia="楷体_GB2312" w:hAnsi="Arial" w:cs="Times New Roman" w:hint="eastAsia"/>
          <w:sz w:val="36"/>
          <w:szCs w:val="24"/>
        </w:rPr>
        <w:t>高校名称：</w:t>
      </w:r>
    </w:p>
    <w:p w:rsidR="00BD1F55" w:rsidRPr="005B0920" w:rsidRDefault="00BD1F55" w:rsidP="00BD1F55">
      <w:pPr>
        <w:spacing w:line="720" w:lineRule="exact"/>
        <w:ind w:firstLineChars="400" w:firstLine="1440"/>
        <w:rPr>
          <w:rFonts w:ascii="Arial" w:eastAsia="楷体_GB2312" w:hAnsi="Arial" w:cs="Times New Roman"/>
          <w:sz w:val="36"/>
          <w:szCs w:val="24"/>
        </w:rPr>
      </w:pPr>
      <w:r w:rsidRPr="005B0920">
        <w:rPr>
          <w:rFonts w:ascii="Arial" w:eastAsia="楷体_GB2312" w:hAnsi="Arial" w:cs="Times New Roman" w:hint="eastAsia"/>
          <w:sz w:val="36"/>
          <w:szCs w:val="24"/>
        </w:rPr>
        <w:t>主管部门：</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专业名称：</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专业代码：</w:t>
      </w:r>
    </w:p>
    <w:p w:rsidR="00BD1F55" w:rsidRPr="002A03E5" w:rsidRDefault="00BD1F55" w:rsidP="00BD1F55">
      <w:pPr>
        <w:spacing w:line="720" w:lineRule="exact"/>
        <w:ind w:firstLineChars="371" w:firstLine="1439"/>
        <w:rPr>
          <w:rFonts w:ascii="Arial" w:eastAsia="楷体_GB2312" w:hAnsi="Arial" w:cs="Times New Roman"/>
          <w:spacing w:val="14"/>
          <w:sz w:val="36"/>
          <w:szCs w:val="24"/>
          <w:u w:val="single"/>
        </w:rPr>
      </w:pPr>
      <w:r w:rsidRPr="002A03E5">
        <w:rPr>
          <w:rFonts w:ascii="Arial" w:eastAsia="楷体_GB2312" w:hAnsi="Arial" w:cs="Times New Roman" w:hint="eastAsia"/>
          <w:spacing w:val="14"/>
          <w:sz w:val="36"/>
          <w:szCs w:val="24"/>
        </w:rPr>
        <w:t>专业类：</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专业负责人：</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联系电话：</w:t>
      </w:r>
    </w:p>
    <w:p w:rsidR="00BD1F55" w:rsidRPr="002A03E5" w:rsidRDefault="00BD1F55" w:rsidP="00BD1F55">
      <w:pPr>
        <w:spacing w:line="720" w:lineRule="exact"/>
        <w:ind w:firstLineChars="400" w:firstLine="1760"/>
        <w:rPr>
          <w:rFonts w:ascii="Arial" w:eastAsia="楷体_GB2312" w:hAnsi="Arial" w:cs="Times New Roman"/>
          <w:sz w:val="44"/>
          <w:szCs w:val="24"/>
        </w:rPr>
      </w:pPr>
    </w:p>
    <w:p w:rsidR="00BD1F55" w:rsidRPr="002A03E5" w:rsidRDefault="00BD1F55" w:rsidP="00BD1F55">
      <w:pPr>
        <w:rPr>
          <w:rFonts w:ascii="Times New Roman" w:eastAsia="宋体" w:hAnsi="Times New Roman" w:cs="Times New Roman"/>
          <w:szCs w:val="24"/>
        </w:rPr>
      </w:pPr>
    </w:p>
    <w:p w:rsidR="00BD1F55" w:rsidRPr="002A03E5" w:rsidRDefault="004268E6" w:rsidP="00BD1F55">
      <w:pPr>
        <w:jc w:val="center"/>
        <w:rPr>
          <w:rFonts w:ascii="Arial" w:eastAsia="楷体_GB2312" w:hAnsi="Arial" w:cs="Times New Roman"/>
          <w:sz w:val="36"/>
          <w:szCs w:val="24"/>
        </w:rPr>
      </w:pPr>
      <w:r>
        <w:rPr>
          <w:rFonts w:ascii="Arial" w:eastAsia="楷体_GB2312" w:hAnsi="Arial" w:cs="Times New Roman" w:hint="eastAsia"/>
          <w:sz w:val="36"/>
          <w:szCs w:val="24"/>
        </w:rPr>
        <w:t>教育厅工业高等教育处</w:t>
      </w:r>
      <w:r w:rsidR="00BD1F55" w:rsidRPr="002A03E5">
        <w:rPr>
          <w:rFonts w:ascii="Arial" w:eastAsia="楷体_GB2312" w:hAnsi="Arial" w:cs="Times New Roman" w:hint="eastAsia"/>
          <w:sz w:val="36"/>
          <w:szCs w:val="24"/>
        </w:rPr>
        <w:t>制</w:t>
      </w: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sz w:val="36"/>
          <w:szCs w:val="24"/>
        </w:rPr>
        <w:br w:type="page"/>
      </w:r>
    </w:p>
    <w:p w:rsidR="00BD1F55" w:rsidRPr="002A03E5" w:rsidRDefault="00BD1F55" w:rsidP="00BD1F55">
      <w:pPr>
        <w:jc w:val="center"/>
        <w:rPr>
          <w:rFonts w:ascii="黑体" w:eastAsia="黑体" w:hAnsi="Arial" w:cs="Times New Roman"/>
          <w:bCs/>
          <w:spacing w:val="100"/>
          <w:sz w:val="36"/>
          <w:szCs w:val="36"/>
        </w:rPr>
      </w:pPr>
      <w:r w:rsidRPr="002A03E5">
        <w:rPr>
          <w:rFonts w:ascii="黑体" w:eastAsia="黑体" w:hAnsi="Arial" w:cs="Times New Roman" w:hint="eastAsia"/>
          <w:bCs/>
          <w:spacing w:val="100"/>
          <w:sz w:val="36"/>
          <w:szCs w:val="36"/>
        </w:rPr>
        <w:lastRenderedPageBreak/>
        <w:t>填表说明</w:t>
      </w:r>
    </w:p>
    <w:p w:rsidR="00BD1F55" w:rsidRPr="002A03E5" w:rsidRDefault="00BD1F55" w:rsidP="00BD1F55">
      <w:pPr>
        <w:jc w:val="center"/>
        <w:rPr>
          <w:rFonts w:ascii="仿宋_GB2312" w:eastAsia="仿宋_GB2312" w:hAnsi="Arial" w:cs="Times New Roman"/>
          <w:spacing w:val="100"/>
          <w:sz w:val="32"/>
          <w:szCs w:val="32"/>
        </w:rPr>
      </w:pPr>
    </w:p>
    <w:p w:rsidR="00BD1F55" w:rsidRPr="002A03E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1.</w:t>
      </w:r>
      <w:r>
        <w:rPr>
          <w:rFonts w:ascii="仿宋" w:eastAsia="仿宋" w:hAnsi="仿宋" w:cs="Times New Roman" w:hint="eastAsia"/>
          <w:sz w:val="32"/>
          <w:szCs w:val="32"/>
        </w:rPr>
        <w:t>采集表</w:t>
      </w:r>
      <w:r w:rsidRPr="002A03E5">
        <w:rPr>
          <w:rFonts w:ascii="仿宋" w:eastAsia="仿宋" w:hAnsi="仿宋" w:cs="Times New Roman" w:hint="eastAsia"/>
          <w:sz w:val="32"/>
          <w:szCs w:val="32"/>
        </w:rPr>
        <w:t>填写内容必须实事求是，表达准确严谨。填报内容不得有空缺项，如无内容应填“无”。</w:t>
      </w:r>
    </w:p>
    <w:p w:rsidR="00BD1F55" w:rsidRDefault="00BD1F55" w:rsidP="00BD1F5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2.</w:t>
      </w:r>
      <w:r>
        <w:rPr>
          <w:rFonts w:ascii="仿宋" w:eastAsia="仿宋" w:hAnsi="仿宋" w:cs="Times New Roman" w:hint="eastAsia"/>
          <w:sz w:val="32"/>
          <w:szCs w:val="32"/>
        </w:rPr>
        <w:t>专业</w:t>
      </w:r>
      <w:r>
        <w:rPr>
          <w:rFonts w:ascii="仿宋" w:eastAsia="仿宋" w:hAnsi="仿宋" w:cs="Times New Roman"/>
          <w:sz w:val="32"/>
          <w:szCs w:val="32"/>
        </w:rPr>
        <w:t>人才培养方案作为附件在申报系统</w:t>
      </w:r>
      <w:r>
        <w:rPr>
          <w:rFonts w:ascii="仿宋" w:eastAsia="仿宋" w:hAnsi="仿宋" w:cs="Times New Roman" w:hint="eastAsia"/>
          <w:sz w:val="32"/>
          <w:szCs w:val="32"/>
        </w:rPr>
        <w:t>内</w:t>
      </w:r>
      <w:r>
        <w:rPr>
          <w:rFonts w:ascii="仿宋" w:eastAsia="仿宋" w:hAnsi="仿宋" w:cs="Times New Roman"/>
          <w:sz w:val="32"/>
          <w:szCs w:val="32"/>
        </w:rPr>
        <w:t>提交。</w:t>
      </w:r>
    </w:p>
    <w:p w:rsidR="00BD1F55" w:rsidRPr="002A03E5" w:rsidRDefault="002A7D76" w:rsidP="00BD1F55">
      <w:pPr>
        <w:rPr>
          <w:rFonts w:ascii="宋体" w:eastAsia="宋体" w:hAnsi="宋体" w:cs="宋体"/>
          <w:sz w:val="30"/>
          <w:szCs w:val="30"/>
        </w:rPr>
      </w:pPr>
      <w:r>
        <w:rPr>
          <w:rFonts w:ascii="宋体" w:eastAsia="宋体" w:hAnsi="宋体" w:cs="宋体" w:hint="eastAsia"/>
          <w:sz w:val="30"/>
          <w:szCs w:val="30"/>
        </w:rPr>
        <w:t xml:space="preserve">   </w:t>
      </w:r>
      <w:r w:rsidR="00090E2B">
        <w:rPr>
          <w:rFonts w:ascii="宋体" w:eastAsia="宋体" w:hAnsi="宋体" w:cs="宋体" w:hint="eastAsia"/>
          <w:sz w:val="30"/>
          <w:szCs w:val="30"/>
        </w:rPr>
        <w:t xml:space="preserve">  </w:t>
      </w: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rPr>
          <w:rFonts w:ascii="宋体" w:eastAsia="宋体" w:hAnsi="宋体" w:cs="宋体"/>
          <w:sz w:val="30"/>
          <w:szCs w:val="30"/>
        </w:rPr>
      </w:pPr>
    </w:p>
    <w:p w:rsidR="00BD1F55" w:rsidRPr="002A03E5" w:rsidRDefault="00BD1F55" w:rsidP="00BD1F55">
      <w:pPr>
        <w:spacing w:line="440" w:lineRule="exact"/>
        <w:rPr>
          <w:rFonts w:ascii="Arial" w:eastAsia="楷体_GB2312" w:hAnsi="Arial" w:cs="Times New Roman"/>
          <w:sz w:val="36"/>
          <w:szCs w:val="24"/>
        </w:rPr>
      </w:pPr>
      <w:r w:rsidRPr="002A03E5">
        <w:rPr>
          <w:rFonts w:ascii="宋体" w:eastAsia="宋体" w:hAnsi="宋体" w:cs="宋体"/>
          <w:sz w:val="30"/>
          <w:szCs w:val="30"/>
        </w:rPr>
        <w:br w:type="page"/>
      </w:r>
    </w:p>
    <w:p w:rsidR="00BD1F55" w:rsidRPr="002A03E5" w:rsidRDefault="00BD1F55" w:rsidP="00BD1F55">
      <w:pPr>
        <w:spacing w:line="440" w:lineRule="exact"/>
        <w:jc w:val="center"/>
        <w:rPr>
          <w:rFonts w:ascii="黑体" w:eastAsia="黑体" w:hAnsi="Times New Roman" w:cs="Times New Roman"/>
          <w:bCs/>
          <w:sz w:val="36"/>
          <w:szCs w:val="36"/>
        </w:rPr>
      </w:pPr>
    </w:p>
    <w:p w:rsidR="00BD1F55" w:rsidRPr="002A03E5" w:rsidRDefault="00BD1F55" w:rsidP="00BD1F55">
      <w:pPr>
        <w:spacing w:line="440" w:lineRule="exact"/>
        <w:jc w:val="center"/>
        <w:rPr>
          <w:rFonts w:ascii="方正小标宋简体" w:eastAsia="方正小标宋简体" w:hAnsi="Times New Roman" w:cs="Times New Roman"/>
          <w:bCs/>
          <w:sz w:val="36"/>
          <w:szCs w:val="36"/>
        </w:rPr>
      </w:pPr>
      <w:r w:rsidRPr="002A03E5">
        <w:rPr>
          <w:rFonts w:ascii="方正小标宋简体" w:eastAsia="方正小标宋简体" w:hAnsi="Times New Roman" w:cs="Times New Roman" w:hint="eastAsia"/>
          <w:bCs/>
          <w:sz w:val="36"/>
          <w:szCs w:val="36"/>
        </w:rPr>
        <w:t>目    录</w:t>
      </w:r>
    </w:p>
    <w:p w:rsidR="00BD1F55" w:rsidRPr="002A03E5" w:rsidRDefault="00BD1F55" w:rsidP="00BD1F55">
      <w:pPr>
        <w:spacing w:line="360" w:lineRule="auto"/>
        <w:rPr>
          <w:rFonts w:ascii="仿宋_GB2312" w:eastAsia="仿宋_GB2312" w:hAnsi="Times New Roman" w:cs="Times New Roman"/>
          <w:sz w:val="32"/>
          <w:szCs w:val="24"/>
        </w:rPr>
      </w:pP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一</w:t>
      </w:r>
      <w:r w:rsidRPr="002A03E5">
        <w:rPr>
          <w:rFonts w:ascii="仿宋_GB2312" w:eastAsia="仿宋_GB2312" w:hAnsi="仿宋" w:cs="Times New Roman" w:hint="eastAsia"/>
          <w:sz w:val="32"/>
          <w:szCs w:val="32"/>
        </w:rPr>
        <w:t>、所在</w:t>
      </w:r>
      <w:r w:rsidRPr="002A03E5">
        <w:rPr>
          <w:rFonts w:ascii="仿宋_GB2312" w:eastAsia="仿宋_GB2312" w:hAnsi="仿宋" w:cs="Times New Roman"/>
          <w:sz w:val="32"/>
          <w:szCs w:val="32"/>
        </w:rPr>
        <w:t>高校基本情况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二</w:t>
      </w:r>
      <w:r w:rsidRPr="002A03E5">
        <w:rPr>
          <w:rFonts w:ascii="仿宋_GB2312" w:eastAsia="仿宋_GB2312" w:hAnsi="仿宋" w:cs="Times New Roman" w:hint="eastAsia"/>
          <w:sz w:val="32"/>
          <w:szCs w:val="32"/>
        </w:rPr>
        <w:t>、</w:t>
      </w:r>
      <w:r>
        <w:rPr>
          <w:rFonts w:ascii="仿宋_GB2312" w:eastAsia="仿宋_GB2312" w:hAnsi="仿宋" w:cs="Times New Roman"/>
          <w:sz w:val="32"/>
          <w:szCs w:val="32"/>
        </w:rPr>
        <w:t>报送</w:t>
      </w:r>
      <w:r w:rsidRPr="002A03E5">
        <w:rPr>
          <w:rFonts w:ascii="仿宋_GB2312" w:eastAsia="仿宋_GB2312" w:hAnsi="仿宋" w:cs="Times New Roman"/>
          <w:sz w:val="32"/>
          <w:szCs w:val="32"/>
        </w:rPr>
        <w:t>专业情况</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1.专业基本情况</w:t>
      </w:r>
    </w:p>
    <w:p w:rsidR="00BD1F55" w:rsidRPr="002A03E5" w:rsidRDefault="00BD1F55" w:rsidP="00BD1F55">
      <w:pPr>
        <w:spacing w:line="360" w:lineRule="auto"/>
        <w:ind w:firstLineChars="200" w:firstLine="640"/>
        <w:rPr>
          <w:rFonts w:ascii="仿宋_GB2312" w:eastAsia="仿宋_GB2312" w:hAnsi="仿宋" w:cs="Times New Roman"/>
          <w:bCs/>
          <w:spacing w:val="20"/>
          <w:sz w:val="32"/>
          <w:szCs w:val="32"/>
        </w:rPr>
      </w:pPr>
      <w:r w:rsidRPr="002A03E5">
        <w:rPr>
          <w:rFonts w:ascii="仿宋_GB2312" w:eastAsia="仿宋_GB2312" w:hAnsi="仿宋" w:cs="Times New Roman" w:hint="eastAsia"/>
          <w:sz w:val="32"/>
          <w:szCs w:val="32"/>
        </w:rPr>
        <w:t>2</w:t>
      </w:r>
      <w:r w:rsidRPr="002A03E5">
        <w:rPr>
          <w:rFonts w:ascii="仿宋_GB2312" w:eastAsia="仿宋_GB2312" w:hAnsi="仿宋" w:cs="Times New Roman" w:hint="eastAsia"/>
          <w:bCs/>
          <w:sz w:val="32"/>
          <w:szCs w:val="32"/>
        </w:rPr>
        <w:t>.专业负责人基本情况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3.近3年本专业毕业生就业（升学）情况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4.近3年本专业获省部级及以上奖励和支持情况</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5.专业定位、历史沿革和特色优势</w:t>
      </w:r>
    </w:p>
    <w:p w:rsidR="00BD1F55" w:rsidRPr="002A03E5" w:rsidRDefault="00BD1F55" w:rsidP="00BD1F5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6.深化专业综合改革的主要措施和成效</w:t>
      </w:r>
    </w:p>
    <w:p w:rsidR="00BD1F55" w:rsidRPr="002A03E5" w:rsidRDefault="00BD1F55" w:rsidP="00BD1F55">
      <w:pPr>
        <w:spacing w:line="360" w:lineRule="auto"/>
        <w:ind w:firstLineChars="200" w:firstLine="640"/>
        <w:rPr>
          <w:rFonts w:ascii="仿宋_GB2312" w:eastAsia="仿宋_GB2312" w:hAnsi="仿宋" w:cs="Times New Roman"/>
          <w:bCs/>
          <w:kern w:val="0"/>
          <w:sz w:val="32"/>
          <w:szCs w:val="32"/>
        </w:rPr>
      </w:pPr>
      <w:r w:rsidRPr="002A03E5">
        <w:rPr>
          <w:rFonts w:ascii="仿宋_GB2312" w:eastAsia="仿宋_GB2312" w:hAnsi="仿宋" w:cs="Times New Roman" w:hint="eastAsia"/>
          <w:bCs/>
          <w:kern w:val="0"/>
          <w:sz w:val="32"/>
          <w:szCs w:val="32"/>
        </w:rPr>
        <w:t>7.加强师资队伍和基层教学组织建设的主要举措</w:t>
      </w:r>
      <w:r w:rsidRPr="002A03E5">
        <w:rPr>
          <w:rFonts w:ascii="仿宋_GB2312" w:eastAsia="仿宋_GB2312" w:hAnsi="仿宋" w:cs="Times New Roman"/>
          <w:bCs/>
          <w:kern w:val="0"/>
          <w:sz w:val="32"/>
          <w:szCs w:val="32"/>
        </w:rPr>
        <w:t>及</w:t>
      </w:r>
      <w:r w:rsidRPr="002A03E5">
        <w:rPr>
          <w:rFonts w:ascii="仿宋_GB2312" w:eastAsia="仿宋_GB2312" w:hAnsi="仿宋" w:cs="Times New Roman" w:hint="eastAsia"/>
          <w:bCs/>
          <w:kern w:val="0"/>
          <w:sz w:val="32"/>
          <w:szCs w:val="32"/>
        </w:rPr>
        <w:t>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kern w:val="0"/>
          <w:sz w:val="32"/>
          <w:szCs w:val="32"/>
        </w:rPr>
        <w:t>8.加强专业教学质量保障体系建设的主要举措和成效</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9.毕业生培养质量的跟踪调查结果和外部评价</w:t>
      </w:r>
    </w:p>
    <w:p w:rsidR="00BD1F55" w:rsidRPr="002A03E5" w:rsidRDefault="00BD1F55" w:rsidP="00BD1F5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三、下一步推进专业建设和改革的主要思路及举措</w:t>
      </w:r>
    </w:p>
    <w:p w:rsidR="00BD1F55" w:rsidRPr="002A03E5" w:rsidRDefault="00BD1F55" w:rsidP="00BD1F55">
      <w:pPr>
        <w:rPr>
          <w:rFonts w:ascii="黑体" w:eastAsia="黑体" w:hAnsi="黑体" w:cs="Times New Roman"/>
          <w:sz w:val="32"/>
          <w:szCs w:val="32"/>
        </w:rPr>
      </w:pPr>
      <w:r w:rsidRPr="002A03E5">
        <w:rPr>
          <w:rFonts w:ascii="仿宋_GB2312" w:eastAsia="仿宋_GB2312" w:hAnsi="黑体" w:cs="Times New Roman" w:hint="eastAsia"/>
          <w:bCs/>
          <w:sz w:val="36"/>
          <w:szCs w:val="36"/>
        </w:rPr>
        <w:br w:type="page"/>
      </w:r>
      <w:r w:rsidRPr="00C825AE">
        <w:rPr>
          <w:rFonts w:ascii="黑体" w:eastAsia="黑体" w:hAnsi="黑体" w:cs="Times New Roman" w:hint="eastAsia"/>
          <w:sz w:val="32"/>
          <w:szCs w:val="32"/>
        </w:rPr>
        <w:lastRenderedPageBreak/>
        <w:t>一、</w:t>
      </w:r>
      <w:r w:rsidRPr="002A03E5">
        <w:rPr>
          <w:rFonts w:ascii="黑体" w:eastAsia="黑体" w:hAnsi="黑体" w:cs="Times New Roman" w:hint="eastAsia"/>
          <w:sz w:val="32"/>
          <w:szCs w:val="32"/>
        </w:rPr>
        <w:t>所在高校基本情况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708"/>
        <w:gridCol w:w="423"/>
        <w:gridCol w:w="3604"/>
        <w:gridCol w:w="490"/>
        <w:gridCol w:w="1161"/>
      </w:tblGrid>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学校名称</w:t>
            </w:r>
          </w:p>
        </w:tc>
        <w:tc>
          <w:tcPr>
            <w:tcW w:w="1131" w:type="dxa"/>
            <w:gridSpan w:val="2"/>
            <w:vAlign w:val="center"/>
          </w:tcPr>
          <w:p w:rsidR="00BD1F55" w:rsidRPr="002A03E5" w:rsidRDefault="00DD7B0B" w:rsidP="006D4E1B">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辽宁科技大学</w:t>
            </w:r>
          </w:p>
        </w:tc>
        <w:tc>
          <w:tcPr>
            <w:tcW w:w="3604"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学校代码</w:t>
            </w:r>
          </w:p>
        </w:tc>
        <w:tc>
          <w:tcPr>
            <w:tcW w:w="1651" w:type="dxa"/>
            <w:gridSpan w:val="2"/>
            <w:vAlign w:val="center"/>
          </w:tcPr>
          <w:p w:rsidR="00BD1F55" w:rsidRPr="002A03E5" w:rsidRDefault="00DD7B0B" w:rsidP="006D4E1B">
            <w:pPr>
              <w:spacing w:line="360" w:lineRule="auto"/>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10146</w:t>
            </w:r>
          </w:p>
        </w:tc>
      </w:tr>
      <w:tr w:rsidR="00BD1F55" w:rsidRPr="002A03E5" w:rsidTr="006D4E1B">
        <w:trPr>
          <w:trHeight w:val="567"/>
        </w:trPr>
        <w:tc>
          <w:tcPr>
            <w:tcW w:w="1973" w:type="dxa"/>
            <w:vMerge w:val="restart"/>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学校办学</w:t>
            </w:r>
          </w:p>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基本类型</w:t>
            </w:r>
          </w:p>
        </w:tc>
        <w:tc>
          <w:tcPr>
            <w:tcW w:w="6386" w:type="dxa"/>
            <w:gridSpan w:val="5"/>
          </w:tcPr>
          <w:p w:rsidR="00BD1F55" w:rsidRPr="002A03E5" w:rsidRDefault="00BD1F55" w:rsidP="001F442F">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地方院校</w:t>
            </w:r>
            <w:r w:rsidRPr="002A03E5">
              <w:rPr>
                <w:rFonts w:ascii="Times New Roman" w:eastAsia="仿宋_GB2312" w:hAnsi="Times New Roman" w:cs="Times New Roman"/>
                <w:sz w:val="24"/>
                <w:szCs w:val="24"/>
              </w:rPr>
              <w:t xml:space="preserve"> </w:t>
            </w:r>
          </w:p>
        </w:tc>
      </w:tr>
      <w:tr w:rsidR="00BD1F55" w:rsidRPr="002A03E5" w:rsidTr="006D4E1B">
        <w:trPr>
          <w:trHeight w:val="567"/>
        </w:trPr>
        <w:tc>
          <w:tcPr>
            <w:tcW w:w="1973" w:type="dxa"/>
            <w:vMerge/>
          </w:tcPr>
          <w:p w:rsidR="00BD1F55" w:rsidRPr="002A03E5" w:rsidRDefault="00BD1F55" w:rsidP="006D4E1B">
            <w:pPr>
              <w:spacing w:line="360" w:lineRule="auto"/>
              <w:rPr>
                <w:rFonts w:ascii="Times New Roman" w:eastAsia="仿宋_GB2312" w:hAnsi="Times New Roman" w:cs="Times New Roman"/>
                <w:sz w:val="24"/>
                <w:szCs w:val="24"/>
              </w:rPr>
            </w:pPr>
          </w:p>
        </w:tc>
        <w:tc>
          <w:tcPr>
            <w:tcW w:w="6386" w:type="dxa"/>
            <w:gridSpan w:val="5"/>
          </w:tcPr>
          <w:p w:rsidR="00BD1F55" w:rsidRPr="002A03E5" w:rsidRDefault="00BD1F55" w:rsidP="001F442F">
            <w:pPr>
              <w:spacing w:line="360" w:lineRule="auto"/>
              <w:ind w:firstLineChars="100" w:firstLine="240"/>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公办</w:t>
            </w:r>
            <w:r w:rsidRPr="002A03E5">
              <w:rPr>
                <w:rFonts w:ascii="Times New Roman" w:eastAsia="仿宋_GB2312" w:hAnsi="Times New Roman" w:cs="Times New Roman"/>
                <w:sz w:val="24"/>
                <w:szCs w:val="24"/>
              </w:rPr>
              <w:t xml:space="preserve"> </w:t>
            </w:r>
          </w:p>
        </w:tc>
      </w:tr>
      <w:tr w:rsidR="00BD1F55" w:rsidRPr="002A03E5" w:rsidTr="006D4E1B">
        <w:trPr>
          <w:trHeight w:val="567"/>
        </w:trPr>
        <w:tc>
          <w:tcPr>
            <w:tcW w:w="1973" w:type="dxa"/>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在校本科生总数</w:t>
            </w:r>
          </w:p>
        </w:tc>
        <w:tc>
          <w:tcPr>
            <w:tcW w:w="1131" w:type="dxa"/>
            <w:gridSpan w:val="2"/>
            <w:vAlign w:val="center"/>
          </w:tcPr>
          <w:p w:rsidR="00BD1F55" w:rsidRPr="002A03E5" w:rsidRDefault="001F442F" w:rsidP="006D4E1B">
            <w:pPr>
              <w:spacing w:line="360" w:lineRule="auto"/>
              <w:jc w:val="righ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18638</w:t>
            </w:r>
            <w:r w:rsidR="00BD1F55" w:rsidRPr="002A03E5">
              <w:rPr>
                <w:rFonts w:ascii="Times New Roman" w:eastAsia="仿宋_GB2312" w:hAnsi="Times New Roman" w:cs="Times New Roman"/>
                <w:sz w:val="24"/>
                <w:szCs w:val="24"/>
              </w:rPr>
              <w:t>人</w:t>
            </w:r>
          </w:p>
        </w:tc>
        <w:tc>
          <w:tcPr>
            <w:tcW w:w="4094" w:type="dxa"/>
            <w:gridSpan w:val="2"/>
            <w:vAlign w:val="center"/>
          </w:tcPr>
          <w:p w:rsidR="00BD1F55" w:rsidRPr="002A03E5" w:rsidRDefault="00BD1F55"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近</w:t>
            </w:r>
            <w:r w:rsidRPr="002A03E5">
              <w:rPr>
                <w:rFonts w:ascii="Times New Roman" w:eastAsia="仿宋_GB2312" w:hAnsi="Times New Roman" w:cs="Times New Roman" w:hint="eastAsia"/>
                <w:sz w:val="24"/>
                <w:szCs w:val="24"/>
              </w:rPr>
              <w:t>3</w:t>
            </w:r>
            <w:r w:rsidRPr="002A03E5">
              <w:rPr>
                <w:rFonts w:ascii="Times New Roman" w:eastAsia="仿宋_GB2312" w:hAnsi="Times New Roman" w:cs="Times New Roman"/>
                <w:sz w:val="24"/>
                <w:szCs w:val="24"/>
              </w:rPr>
              <w:t>年年均本科招生数</w:t>
            </w:r>
          </w:p>
        </w:tc>
        <w:tc>
          <w:tcPr>
            <w:tcW w:w="1161" w:type="dxa"/>
            <w:vAlign w:val="center"/>
          </w:tcPr>
          <w:p w:rsidR="00BD1F55" w:rsidRPr="002A03E5" w:rsidRDefault="001F442F" w:rsidP="006D4E1B">
            <w:pPr>
              <w:spacing w:line="360" w:lineRule="auto"/>
              <w:jc w:val="righ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4960</w:t>
            </w:r>
            <w:r w:rsidR="00BD1F55" w:rsidRPr="002A03E5">
              <w:rPr>
                <w:rFonts w:ascii="Times New Roman" w:eastAsia="仿宋_GB2312" w:hAnsi="Times New Roman" w:cs="Times New Roman"/>
                <w:sz w:val="24"/>
                <w:szCs w:val="24"/>
              </w:rPr>
              <w:t>人</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专任教师总数</w:t>
            </w:r>
          </w:p>
        </w:tc>
        <w:tc>
          <w:tcPr>
            <w:tcW w:w="1131" w:type="dxa"/>
            <w:gridSpan w:val="2"/>
            <w:vAlign w:val="center"/>
          </w:tcPr>
          <w:p w:rsidR="00BD1F55" w:rsidRPr="002A03E5" w:rsidRDefault="00AF293E" w:rsidP="006D4E1B">
            <w:pPr>
              <w:spacing w:line="320" w:lineRule="exact"/>
              <w:jc w:val="righ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1105</w:t>
            </w:r>
            <w:r w:rsidR="00BD1F55" w:rsidRPr="002A03E5">
              <w:rPr>
                <w:rFonts w:ascii="Times New Roman" w:eastAsia="仿宋_GB2312" w:hAnsi="Times New Roman" w:cs="Times New Roman"/>
                <w:sz w:val="24"/>
                <w:szCs w:val="24"/>
              </w:rPr>
              <w:t>人</w:t>
            </w:r>
          </w:p>
        </w:tc>
        <w:tc>
          <w:tcPr>
            <w:tcW w:w="4094" w:type="dxa"/>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w:t>
            </w:r>
            <w:smartTag w:uri="urn:schemas-microsoft-com:office:smarttags" w:element="PersonName">
              <w:smartTagPr>
                <w:attr w:name="ProductID" w:val="师中副"/>
              </w:smartTagPr>
              <w:r w:rsidRPr="002A03E5">
                <w:rPr>
                  <w:rFonts w:ascii="Times New Roman" w:eastAsia="仿宋_GB2312" w:hAnsi="Times New Roman" w:cs="Times New Roman"/>
                  <w:sz w:val="24"/>
                  <w:szCs w:val="24"/>
                </w:rPr>
                <w:t>师中副</w:t>
              </w:r>
            </w:smartTag>
            <w:r w:rsidRPr="002A03E5">
              <w:rPr>
                <w:rFonts w:ascii="Times New Roman" w:eastAsia="仿宋_GB2312" w:hAnsi="Times New Roman" w:cs="Times New Roman"/>
                <w:sz w:val="24"/>
                <w:szCs w:val="24"/>
              </w:rPr>
              <w:t>教授及以上职称比例</w:t>
            </w:r>
          </w:p>
        </w:tc>
        <w:tc>
          <w:tcPr>
            <w:tcW w:w="1161" w:type="dxa"/>
            <w:vAlign w:val="center"/>
          </w:tcPr>
          <w:p w:rsidR="00BD1F55" w:rsidRPr="002A03E5" w:rsidRDefault="00AF293E" w:rsidP="006D4E1B">
            <w:pPr>
              <w:spacing w:line="360" w:lineRule="auto"/>
              <w:jc w:val="righ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w:t>
            </w:r>
            <w:r w:rsidR="009F4469">
              <w:rPr>
                <w:rFonts w:ascii="Times New Roman" w:eastAsia="仿宋_GB2312" w:hAnsi="Times New Roman" w:cs="Times New Roman" w:hint="eastAsia"/>
                <w:sz w:val="24"/>
                <w:szCs w:val="24"/>
              </w:rPr>
              <w:t>8.96</w:t>
            </w:r>
            <w:r w:rsidR="00BD1F55" w:rsidRPr="002A03E5">
              <w:rPr>
                <w:rFonts w:ascii="Times New Roman" w:eastAsia="仿宋_GB2312" w:hAnsi="Times New Roman" w:cs="Times New Roman" w:hint="eastAsia"/>
                <w:sz w:val="24"/>
                <w:szCs w:val="24"/>
              </w:rPr>
              <w:t>%</w:t>
            </w:r>
          </w:p>
        </w:tc>
      </w:tr>
      <w:tr w:rsidR="00BD1F55" w:rsidRPr="002A03E5" w:rsidTr="006D4E1B">
        <w:trPr>
          <w:trHeight w:val="567"/>
        </w:trPr>
        <w:tc>
          <w:tcPr>
            <w:tcW w:w="1973" w:type="dxa"/>
            <w:vAlign w:val="center"/>
          </w:tcPr>
          <w:p w:rsidR="00BD1F55" w:rsidRPr="002A03E5" w:rsidRDefault="00BD1F55" w:rsidP="006D4E1B">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生师比</w:t>
            </w:r>
          </w:p>
        </w:tc>
        <w:tc>
          <w:tcPr>
            <w:tcW w:w="1131" w:type="dxa"/>
            <w:gridSpan w:val="2"/>
            <w:vAlign w:val="center"/>
          </w:tcPr>
          <w:p w:rsidR="00BD1F55" w:rsidRPr="002A03E5" w:rsidRDefault="001F442F" w:rsidP="006D4E1B">
            <w:pPr>
              <w:spacing w:line="32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17.38</w:t>
            </w:r>
          </w:p>
        </w:tc>
        <w:tc>
          <w:tcPr>
            <w:tcW w:w="4094" w:type="dxa"/>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具有</w:t>
            </w:r>
            <w:r>
              <w:rPr>
                <w:rFonts w:ascii="Times New Roman" w:eastAsia="仿宋_GB2312" w:hAnsi="Times New Roman" w:cs="Times New Roman" w:hint="eastAsia"/>
                <w:sz w:val="24"/>
                <w:szCs w:val="24"/>
              </w:rPr>
              <w:t>硕</w:t>
            </w:r>
            <w:r w:rsidRPr="002A03E5">
              <w:rPr>
                <w:rFonts w:ascii="Times New Roman" w:eastAsia="仿宋_GB2312" w:hAnsi="Times New Roman" w:cs="Times New Roman" w:hint="eastAsia"/>
                <w:sz w:val="24"/>
                <w:szCs w:val="24"/>
              </w:rPr>
              <w:t>博士学位教师占专任教师比例</w:t>
            </w:r>
          </w:p>
        </w:tc>
        <w:tc>
          <w:tcPr>
            <w:tcW w:w="1161" w:type="dxa"/>
            <w:vAlign w:val="center"/>
          </w:tcPr>
          <w:p w:rsidR="00BD1F55" w:rsidRPr="002A03E5" w:rsidRDefault="009F4469" w:rsidP="006D4E1B">
            <w:pPr>
              <w:spacing w:line="360" w:lineRule="auto"/>
              <w:jc w:val="righ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83.25</w:t>
            </w:r>
            <w:r w:rsidR="00BD1F55" w:rsidRPr="002A03E5">
              <w:rPr>
                <w:rFonts w:ascii="Times New Roman" w:eastAsia="仿宋_GB2312" w:hAnsi="Times New Roman" w:cs="Times New Roman" w:hint="eastAsia"/>
                <w:sz w:val="24"/>
                <w:szCs w:val="24"/>
              </w:rPr>
              <w:t>%</w:t>
            </w:r>
          </w:p>
        </w:tc>
      </w:tr>
      <w:tr w:rsidR="00BD1F55" w:rsidRPr="002A03E5" w:rsidTr="00446F5C">
        <w:trPr>
          <w:trHeight w:val="6086"/>
        </w:trPr>
        <w:tc>
          <w:tcPr>
            <w:tcW w:w="1973" w:type="dxa"/>
            <w:vAlign w:val="center"/>
          </w:tcPr>
          <w:p w:rsidR="00BD1F55" w:rsidRDefault="00BD1F55" w:rsidP="006D4E1B">
            <w:pPr>
              <w:spacing w:line="320" w:lineRule="exact"/>
              <w:jc w:val="center"/>
              <w:rPr>
                <w:rFonts w:ascii="Times New Roman" w:eastAsia="仿宋_GB2312" w:hAnsi="Times New Roman" w:cs="Times New Roman" w:hint="eastAsia"/>
                <w:sz w:val="24"/>
                <w:szCs w:val="24"/>
              </w:rPr>
            </w:pPr>
            <w:r w:rsidRPr="002A03E5">
              <w:rPr>
                <w:rFonts w:ascii="Times New Roman" w:eastAsia="仿宋_GB2312" w:hAnsi="Times New Roman" w:cs="Times New Roman" w:hint="eastAsia"/>
                <w:sz w:val="24"/>
                <w:szCs w:val="24"/>
              </w:rPr>
              <w:t>推进高水平本科建设整体情况</w:t>
            </w:r>
          </w:p>
          <w:p w:rsidR="00446F5C" w:rsidRPr="002A03E5" w:rsidRDefault="00446F5C" w:rsidP="00446F5C">
            <w:pPr>
              <w:spacing w:line="360" w:lineRule="auto"/>
              <w:jc w:val="left"/>
              <w:rPr>
                <w:rFonts w:ascii="仿宋" w:eastAsia="仿宋" w:hAnsi="仿宋" w:cs="Times New Roman"/>
                <w:sz w:val="24"/>
                <w:szCs w:val="24"/>
              </w:rPr>
            </w:pPr>
            <w:r w:rsidRPr="002A03E5">
              <w:rPr>
                <w:rFonts w:ascii="仿宋" w:eastAsia="仿宋" w:hAnsi="仿宋" w:cs="Times New Roman" w:hint="eastAsia"/>
                <w:sz w:val="24"/>
                <w:szCs w:val="24"/>
              </w:rPr>
              <w:t>（</w:t>
            </w:r>
            <w:r w:rsidRPr="002A03E5">
              <w:rPr>
                <w:rFonts w:ascii="仿宋" w:eastAsia="仿宋" w:hAnsi="仿宋" w:cs="Times New Roman"/>
                <w:sz w:val="24"/>
                <w:szCs w:val="24"/>
              </w:rPr>
              <w:t>落实</w:t>
            </w:r>
            <w:r w:rsidRPr="002A03E5">
              <w:rPr>
                <w:rFonts w:ascii="仿宋" w:eastAsia="仿宋" w:hAnsi="仿宋" w:cs="Times New Roman" w:hint="eastAsia"/>
                <w:sz w:val="24"/>
                <w:szCs w:val="24"/>
              </w:rPr>
              <w:t>“以本为本、四个回归”、推进“四新”建设、完善协同育人和实践教学机制、</w:t>
            </w:r>
            <w:r w:rsidRPr="002A03E5">
              <w:rPr>
                <w:rFonts w:ascii="仿宋" w:eastAsia="仿宋" w:hAnsi="仿宋" w:cs="Times New Roman"/>
                <w:sz w:val="24"/>
                <w:szCs w:val="24"/>
              </w:rPr>
              <w:t>培育以人才培养为中心的</w:t>
            </w:r>
            <w:r w:rsidRPr="002A03E5">
              <w:rPr>
                <w:rFonts w:ascii="仿宋" w:eastAsia="仿宋" w:hAnsi="仿宋" w:cs="Times New Roman" w:hint="eastAsia"/>
                <w:sz w:val="24"/>
                <w:szCs w:val="24"/>
              </w:rPr>
              <w:t>质量文化等</w:t>
            </w:r>
            <w:r w:rsidRPr="002A03E5">
              <w:rPr>
                <w:rFonts w:ascii="Times New Roman" w:eastAsia="仿宋_GB2312" w:hAnsi="Times New Roman" w:cs="Times New Roman" w:hint="eastAsia"/>
                <w:sz w:val="24"/>
                <w:szCs w:val="24"/>
              </w:rPr>
              <w:t>，</w:t>
            </w:r>
            <w:r w:rsidRPr="002A03E5">
              <w:rPr>
                <w:rFonts w:ascii="Times New Roman" w:eastAsia="仿宋_GB2312" w:hAnsi="Times New Roman" w:cs="Times New Roman"/>
                <w:sz w:val="24"/>
                <w:szCs w:val="24"/>
              </w:rPr>
              <w:t>1200</w:t>
            </w:r>
            <w:r w:rsidRPr="002A03E5">
              <w:rPr>
                <w:rFonts w:ascii="Times New Roman" w:eastAsia="仿宋_GB2312" w:hAnsi="Times New Roman" w:cs="Times New Roman"/>
                <w:sz w:val="24"/>
                <w:szCs w:val="24"/>
              </w:rPr>
              <w:t>字以内</w:t>
            </w:r>
            <w:r w:rsidRPr="002A03E5">
              <w:rPr>
                <w:rFonts w:ascii="仿宋" w:eastAsia="仿宋" w:hAnsi="仿宋" w:cs="Times New Roman" w:hint="eastAsia"/>
                <w:sz w:val="24"/>
                <w:szCs w:val="24"/>
              </w:rPr>
              <w:t>）</w:t>
            </w:r>
          </w:p>
          <w:p w:rsidR="00446F5C" w:rsidRPr="002A03E5" w:rsidRDefault="00446F5C" w:rsidP="006D4E1B">
            <w:pPr>
              <w:spacing w:line="320" w:lineRule="exact"/>
              <w:jc w:val="center"/>
              <w:rPr>
                <w:rFonts w:ascii="Times New Roman" w:eastAsia="仿宋_GB2312" w:hAnsi="Times New Roman" w:cs="Times New Roman"/>
                <w:sz w:val="24"/>
                <w:szCs w:val="24"/>
              </w:rPr>
            </w:pPr>
          </w:p>
        </w:tc>
        <w:tc>
          <w:tcPr>
            <w:tcW w:w="6386" w:type="dxa"/>
            <w:gridSpan w:val="5"/>
          </w:tcPr>
          <w:p w:rsidR="003F45B4" w:rsidRPr="003F45B4" w:rsidRDefault="003F45B4" w:rsidP="003F45B4">
            <w:pPr>
              <w:spacing w:line="360" w:lineRule="auto"/>
              <w:ind w:firstLineChars="200" w:firstLine="480"/>
              <w:rPr>
                <w:rFonts w:ascii="Times New Roman" w:eastAsia="仿宋_GB2312" w:hAnsi="Times New Roman" w:cs="Times New Roman" w:hint="eastAsia"/>
                <w:sz w:val="24"/>
                <w:szCs w:val="24"/>
              </w:rPr>
            </w:pPr>
            <w:r w:rsidRPr="003F45B4">
              <w:rPr>
                <w:rFonts w:ascii="Times New Roman" w:eastAsia="仿宋_GB2312" w:hAnsi="Times New Roman" w:cs="Times New Roman" w:hint="eastAsia"/>
                <w:sz w:val="24"/>
                <w:szCs w:val="24"/>
              </w:rPr>
              <w:t>辽宁科技大学始建于</w:t>
            </w:r>
            <w:r w:rsidRPr="003F45B4">
              <w:rPr>
                <w:rFonts w:ascii="Times New Roman" w:eastAsia="仿宋_GB2312" w:hAnsi="Times New Roman" w:cs="Times New Roman" w:hint="eastAsia"/>
                <w:sz w:val="24"/>
                <w:szCs w:val="24"/>
              </w:rPr>
              <w:t>1948</w:t>
            </w:r>
            <w:r w:rsidRPr="003F45B4">
              <w:rPr>
                <w:rFonts w:ascii="Times New Roman" w:eastAsia="仿宋_GB2312" w:hAnsi="Times New Roman" w:cs="Times New Roman" w:hint="eastAsia"/>
                <w:sz w:val="24"/>
                <w:szCs w:val="24"/>
              </w:rPr>
              <w:t>年，是我国较早组建的冶金高校之一。学校具有学士、硕士、博士三级学位授予权。有一级学科博士点</w:t>
            </w:r>
            <w:r w:rsidRPr="003F45B4">
              <w:rPr>
                <w:rFonts w:ascii="Times New Roman" w:eastAsia="仿宋_GB2312" w:hAnsi="Times New Roman" w:cs="Times New Roman" w:hint="eastAsia"/>
                <w:sz w:val="24"/>
                <w:szCs w:val="24"/>
              </w:rPr>
              <w:t>3</w:t>
            </w:r>
            <w:r w:rsidRPr="003F45B4">
              <w:rPr>
                <w:rFonts w:ascii="Times New Roman" w:eastAsia="仿宋_GB2312" w:hAnsi="Times New Roman" w:cs="Times New Roman" w:hint="eastAsia"/>
                <w:sz w:val="24"/>
                <w:szCs w:val="24"/>
              </w:rPr>
              <w:t>个、二级学科博士点</w:t>
            </w:r>
            <w:r w:rsidRPr="003F45B4">
              <w:rPr>
                <w:rFonts w:ascii="Times New Roman" w:eastAsia="仿宋_GB2312" w:hAnsi="Times New Roman" w:cs="Times New Roman" w:hint="eastAsia"/>
                <w:sz w:val="24"/>
                <w:szCs w:val="24"/>
              </w:rPr>
              <w:t>13</w:t>
            </w:r>
            <w:r w:rsidRPr="003F45B4">
              <w:rPr>
                <w:rFonts w:ascii="Times New Roman" w:eastAsia="仿宋_GB2312" w:hAnsi="Times New Roman" w:cs="Times New Roman" w:hint="eastAsia"/>
                <w:sz w:val="24"/>
                <w:szCs w:val="24"/>
              </w:rPr>
              <w:t>个，一级学科硕士点</w:t>
            </w:r>
            <w:r w:rsidRPr="003F45B4">
              <w:rPr>
                <w:rFonts w:ascii="Times New Roman" w:eastAsia="仿宋_GB2312" w:hAnsi="Times New Roman" w:cs="Times New Roman" w:hint="eastAsia"/>
                <w:sz w:val="24"/>
                <w:szCs w:val="24"/>
              </w:rPr>
              <w:t>12</w:t>
            </w:r>
            <w:r w:rsidRPr="003F45B4">
              <w:rPr>
                <w:rFonts w:ascii="Times New Roman" w:eastAsia="仿宋_GB2312" w:hAnsi="Times New Roman" w:cs="Times New Roman" w:hint="eastAsia"/>
                <w:sz w:val="24"/>
                <w:szCs w:val="24"/>
              </w:rPr>
              <w:t>个、二级学科硕士点</w:t>
            </w:r>
            <w:r w:rsidRPr="003F45B4">
              <w:rPr>
                <w:rFonts w:ascii="Times New Roman" w:eastAsia="仿宋_GB2312" w:hAnsi="Times New Roman" w:cs="Times New Roman" w:hint="eastAsia"/>
                <w:sz w:val="24"/>
                <w:szCs w:val="24"/>
              </w:rPr>
              <w:t>40</w:t>
            </w:r>
            <w:r w:rsidRPr="003F45B4">
              <w:rPr>
                <w:rFonts w:ascii="Times New Roman" w:eastAsia="仿宋_GB2312" w:hAnsi="Times New Roman" w:cs="Times New Roman" w:hint="eastAsia"/>
                <w:sz w:val="24"/>
                <w:szCs w:val="24"/>
              </w:rPr>
              <w:t>个、专业学位硕士点</w:t>
            </w:r>
            <w:r w:rsidRPr="003F45B4">
              <w:rPr>
                <w:rFonts w:ascii="Times New Roman" w:eastAsia="仿宋_GB2312" w:hAnsi="Times New Roman" w:cs="Times New Roman" w:hint="eastAsia"/>
                <w:sz w:val="24"/>
                <w:szCs w:val="24"/>
              </w:rPr>
              <w:t>8</w:t>
            </w:r>
            <w:r w:rsidRPr="003F45B4">
              <w:rPr>
                <w:rFonts w:ascii="Times New Roman" w:eastAsia="仿宋_GB2312" w:hAnsi="Times New Roman" w:cs="Times New Roman" w:hint="eastAsia"/>
                <w:sz w:val="24"/>
                <w:szCs w:val="24"/>
              </w:rPr>
              <w:t>个。现已发展成为以工学为主，理学、经济学、管理学、文学、法学、艺术等多学科协调发展的高等院校。</w:t>
            </w:r>
          </w:p>
          <w:p w:rsidR="003F45B4" w:rsidRPr="003F45B4" w:rsidRDefault="003F45B4" w:rsidP="003F45B4">
            <w:pPr>
              <w:spacing w:line="360" w:lineRule="auto"/>
              <w:ind w:firstLineChars="200" w:firstLine="480"/>
              <w:rPr>
                <w:rFonts w:ascii="Times New Roman" w:eastAsia="仿宋_GB2312" w:hAnsi="Times New Roman" w:cs="Times New Roman" w:hint="eastAsia"/>
                <w:sz w:val="24"/>
                <w:szCs w:val="24"/>
              </w:rPr>
            </w:pPr>
            <w:r w:rsidRPr="003F45B4">
              <w:rPr>
                <w:rFonts w:ascii="Times New Roman" w:eastAsia="仿宋_GB2312" w:hAnsi="Times New Roman" w:cs="Times New Roman" w:hint="eastAsia"/>
                <w:sz w:val="24"/>
                <w:szCs w:val="24"/>
              </w:rPr>
              <w:t>学校始终把教学作为中心工作，将教学质量视为学校的生命线；认为本科教育是学校的立身之本、发展之本，打造一流本科教育是学校的核心任务。学校先后获批国家“卓越工程师教育培养计划”试点学校、辽宁省转型发展试点学校、辽宁省转型发展示范学校。</w:t>
            </w:r>
          </w:p>
          <w:p w:rsidR="003F45B4" w:rsidRPr="003F45B4" w:rsidRDefault="003F45B4" w:rsidP="003F45B4">
            <w:pPr>
              <w:spacing w:line="360" w:lineRule="auto"/>
              <w:ind w:firstLineChars="200" w:firstLine="480"/>
              <w:rPr>
                <w:rFonts w:ascii="Times New Roman" w:eastAsia="仿宋_GB2312" w:hAnsi="Times New Roman" w:cs="Times New Roman" w:hint="eastAsia"/>
                <w:sz w:val="24"/>
                <w:szCs w:val="24"/>
              </w:rPr>
            </w:pPr>
            <w:r w:rsidRPr="003F45B4">
              <w:rPr>
                <w:rFonts w:ascii="Times New Roman" w:eastAsia="仿宋_GB2312" w:hAnsi="Times New Roman" w:cs="Times New Roman" w:hint="eastAsia"/>
                <w:sz w:val="24"/>
                <w:szCs w:val="24"/>
              </w:rPr>
              <w:t>新时期，学校推进“四新”建设，牢牢把握中国特色社会主义办学方向；在教师队伍、专业建设更“强”上下功夫，培育更多优秀师资、更多一流专业，全面提高教育质量，提升人才培养水平。为深入贯彻全国教育大会和新时代全国高等学校本科教育工作会议精神，学校召开</w:t>
            </w:r>
            <w:r w:rsidRPr="003F45B4">
              <w:rPr>
                <w:rFonts w:ascii="Times New Roman" w:eastAsia="仿宋_GB2312" w:hAnsi="Times New Roman" w:cs="Times New Roman" w:hint="eastAsia"/>
                <w:sz w:val="24"/>
                <w:szCs w:val="24"/>
              </w:rPr>
              <w:t>2019</w:t>
            </w:r>
            <w:r w:rsidRPr="003F45B4">
              <w:rPr>
                <w:rFonts w:ascii="Times New Roman" w:eastAsia="仿宋_GB2312" w:hAnsi="Times New Roman" w:cs="Times New Roman" w:hint="eastAsia"/>
                <w:sz w:val="24"/>
                <w:szCs w:val="24"/>
              </w:rPr>
              <w:t>年教学工作会议，相继出台《辽宁科技大学关于建设高水平本科教育全面提高人才培养能力实施方案》等系列文件。其旨在坚持“以本为本”，推进“四个回归”，夯实人才培养中心地位，全面提高人才培养质量。</w:t>
            </w:r>
          </w:p>
          <w:p w:rsidR="003F45B4" w:rsidRPr="003F45B4" w:rsidRDefault="003F45B4" w:rsidP="003F45B4">
            <w:pPr>
              <w:spacing w:line="360" w:lineRule="auto"/>
              <w:ind w:firstLineChars="200" w:firstLine="480"/>
              <w:rPr>
                <w:rFonts w:ascii="Times New Roman" w:eastAsia="仿宋_GB2312" w:hAnsi="Times New Roman" w:cs="Times New Roman" w:hint="eastAsia"/>
                <w:sz w:val="24"/>
                <w:szCs w:val="24"/>
              </w:rPr>
            </w:pPr>
            <w:r w:rsidRPr="003F45B4">
              <w:rPr>
                <w:rFonts w:ascii="Times New Roman" w:eastAsia="仿宋_GB2312" w:hAnsi="Times New Roman" w:cs="Times New Roman" w:hint="eastAsia"/>
                <w:sz w:val="24"/>
                <w:szCs w:val="24"/>
              </w:rPr>
              <w:lastRenderedPageBreak/>
              <w:t>实施一流专业示范工程。深入实施一流专业示范工程，培育省一流专业。工科专业按照工程教育专业认证标准优化人才培养方案，确保人才培养符合工程教育专业认证理念。建立以专业综合评价结果、一志愿录取率、就业率为依据的专业预警与动态调整机制。立足辽宁战略需要以及区域经济发展需要和行业新兴产业需要，建设一批能主动适应经济转型发展、产业升级要求和市场需求的本科专业，大力培养高素质应用型人才。</w:t>
            </w:r>
          </w:p>
          <w:p w:rsidR="003F45B4" w:rsidRPr="003F45B4" w:rsidRDefault="003F45B4" w:rsidP="003F45B4">
            <w:pPr>
              <w:spacing w:line="360" w:lineRule="auto"/>
              <w:ind w:firstLineChars="200" w:firstLine="480"/>
              <w:rPr>
                <w:rFonts w:ascii="Times New Roman" w:eastAsia="仿宋_GB2312" w:hAnsi="Times New Roman" w:cs="Times New Roman" w:hint="eastAsia"/>
                <w:sz w:val="24"/>
                <w:szCs w:val="24"/>
              </w:rPr>
            </w:pPr>
            <w:r w:rsidRPr="003F45B4">
              <w:rPr>
                <w:rFonts w:ascii="Times New Roman" w:eastAsia="仿宋_GB2312" w:hAnsi="Times New Roman" w:cs="Times New Roman" w:hint="eastAsia"/>
                <w:sz w:val="24"/>
                <w:szCs w:val="24"/>
              </w:rPr>
              <w:t>实施一流课堂打造工程。充分发挥课堂教学在人才培养中的主渠道和主阵地作用，狠抓本科教学秩序。围绕激发学生学习兴趣和潜能深化教学改革，深入推进课堂教学改革，因课制宜选择课堂教学方式方法。加强学习过程管理，加大教学过程考核，强化形成性评价，取消清考制度。</w:t>
            </w:r>
          </w:p>
          <w:p w:rsidR="003F45B4" w:rsidRPr="003F45B4" w:rsidRDefault="003F45B4" w:rsidP="003F45B4">
            <w:pPr>
              <w:spacing w:line="360" w:lineRule="auto"/>
              <w:ind w:firstLineChars="200" w:firstLine="480"/>
              <w:rPr>
                <w:rFonts w:ascii="Times New Roman" w:eastAsia="仿宋_GB2312" w:hAnsi="Times New Roman" w:cs="Times New Roman" w:hint="eastAsia"/>
                <w:sz w:val="24"/>
                <w:szCs w:val="24"/>
              </w:rPr>
            </w:pPr>
            <w:r w:rsidRPr="003F45B4">
              <w:rPr>
                <w:rFonts w:ascii="Times New Roman" w:eastAsia="仿宋_GB2312" w:hAnsi="Times New Roman" w:cs="Times New Roman" w:hint="eastAsia"/>
                <w:sz w:val="24"/>
                <w:szCs w:val="24"/>
              </w:rPr>
              <w:t>实施教师教学能力提升工程。加强师德师风建设，积极引导教师争做“四有”好老师。加大教师教学发展中心建设力度，引导教师利用信息教学技术进行课堂教学改革。深化教师考核评价制度改革，建立教师分类管理和分类评价办法。加大对教学业绩突出教师的奖励力度，评选学校教学贡献奖、教学名师、教学质量优秀奖、优质课堂奖等奖项，并给予奖励。</w:t>
            </w:r>
          </w:p>
          <w:p w:rsidR="003F45B4" w:rsidRPr="003F45B4" w:rsidRDefault="003F45B4" w:rsidP="003F45B4">
            <w:pPr>
              <w:spacing w:line="360" w:lineRule="auto"/>
              <w:ind w:firstLineChars="200" w:firstLine="480"/>
              <w:rPr>
                <w:rFonts w:ascii="Times New Roman" w:eastAsia="仿宋_GB2312" w:hAnsi="Times New Roman" w:cs="Times New Roman" w:hint="eastAsia"/>
                <w:sz w:val="24"/>
                <w:szCs w:val="24"/>
              </w:rPr>
            </w:pPr>
            <w:r w:rsidRPr="003F45B4">
              <w:rPr>
                <w:rFonts w:ascii="Times New Roman" w:eastAsia="仿宋_GB2312" w:hAnsi="Times New Roman" w:cs="Times New Roman" w:hint="eastAsia"/>
                <w:sz w:val="24"/>
                <w:szCs w:val="24"/>
              </w:rPr>
              <w:t>构建全方位全过程深融合的协同育人新机制。以产教融合为重要途径，积极推进大学生工程训练及创新中心建设。持续深化工程教育改革，建立培养目标协同机制、教师队伍协同机制、资源共享机制。加强产业学院建设，继续探索校企共建共管合作办学新模式。实施实践育人平台建设工程，完善了实践育人学分认证机制，提升学生参与实践活动的积极性。</w:t>
            </w:r>
          </w:p>
          <w:p w:rsidR="003F45B4" w:rsidRPr="003F45B4" w:rsidRDefault="003F45B4" w:rsidP="003F45B4">
            <w:pPr>
              <w:spacing w:line="360" w:lineRule="auto"/>
              <w:ind w:firstLineChars="200" w:firstLine="480"/>
              <w:rPr>
                <w:rFonts w:ascii="Times New Roman" w:eastAsia="仿宋_GB2312" w:hAnsi="Times New Roman" w:cs="Times New Roman" w:hint="eastAsia"/>
                <w:sz w:val="24"/>
                <w:szCs w:val="24"/>
              </w:rPr>
            </w:pPr>
            <w:r w:rsidRPr="003F45B4">
              <w:rPr>
                <w:rFonts w:ascii="Times New Roman" w:eastAsia="仿宋_GB2312" w:hAnsi="Times New Roman" w:cs="Times New Roman" w:hint="eastAsia"/>
                <w:sz w:val="24"/>
                <w:szCs w:val="24"/>
              </w:rPr>
              <w:t>夯实四大实践教学平台为基础的实践教学体系。重点打造课内实践教学平台、实验室开放平台、创新创业教育平台</w:t>
            </w:r>
            <w:r w:rsidRPr="003F45B4">
              <w:rPr>
                <w:rFonts w:ascii="Times New Roman" w:eastAsia="仿宋_GB2312" w:hAnsi="Times New Roman" w:cs="Times New Roman" w:hint="eastAsia"/>
                <w:sz w:val="24"/>
                <w:szCs w:val="24"/>
              </w:rPr>
              <w:lastRenderedPageBreak/>
              <w:t>和大学生校外实践教育基地平台。实施科研促进教学推进工程，实现教学和科研平台资源共享，加大对本科生创新基金项目立项的支持力度。</w:t>
            </w:r>
          </w:p>
          <w:p w:rsidR="00BD1F55" w:rsidRPr="002A03E5" w:rsidRDefault="003F45B4" w:rsidP="003F45B4">
            <w:pPr>
              <w:spacing w:line="360" w:lineRule="auto"/>
              <w:ind w:firstLineChars="200" w:firstLine="480"/>
              <w:rPr>
                <w:rFonts w:ascii="Times New Roman" w:eastAsia="仿宋_GB2312" w:hAnsi="Times New Roman" w:cs="Times New Roman"/>
                <w:sz w:val="24"/>
                <w:szCs w:val="24"/>
              </w:rPr>
            </w:pPr>
            <w:r w:rsidRPr="003F45B4">
              <w:rPr>
                <w:rFonts w:ascii="Times New Roman" w:eastAsia="仿宋_GB2312" w:hAnsi="Times New Roman" w:cs="Times New Roman" w:hint="eastAsia"/>
                <w:sz w:val="24"/>
                <w:szCs w:val="24"/>
              </w:rPr>
              <w:t>加强学校质量文化建设，完善教学质量评价保障体系。明确学校和学院党政一把手为第一责任人的教学质量工作责任制。完善以学校为主，行业、企业和社会机构共同参与的质量保障体系。利用校企战略联盟，对人才培养全过程，开展全程“闭环式”校企协同培养。加强校院两级督导制度建设。完善教学评价制度，建立由学生评教向教师评学转变的教学评价机制。</w:t>
            </w:r>
            <w:bookmarkStart w:id="0" w:name="_GoBack"/>
            <w:bookmarkEnd w:id="0"/>
          </w:p>
        </w:tc>
      </w:tr>
      <w:tr w:rsidR="00C5723B" w:rsidRPr="002A03E5" w:rsidTr="00193EE9">
        <w:trPr>
          <w:trHeight w:val="132"/>
        </w:trPr>
        <w:tc>
          <w:tcPr>
            <w:tcW w:w="1973" w:type="dxa"/>
            <w:vMerge w:val="restart"/>
            <w:vAlign w:val="center"/>
          </w:tcPr>
          <w:p w:rsidR="00C5723B" w:rsidRDefault="00C5723B" w:rsidP="00DD7B0B">
            <w:pPr>
              <w:spacing w:line="320" w:lineRule="exact"/>
              <w:jc w:val="center"/>
              <w:rPr>
                <w:rFonts w:ascii="Times New Roman" w:eastAsia="仿宋_GB2312" w:hAnsi="Times New Roman" w:cs="Times New Roman"/>
                <w:sz w:val="24"/>
                <w:szCs w:val="24"/>
              </w:rPr>
            </w:pPr>
          </w:p>
          <w:p w:rsidR="00C5723B" w:rsidRDefault="00C5723B" w:rsidP="00DD7B0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学校关于本科</w:t>
            </w:r>
          </w:p>
          <w:p w:rsidR="00C5723B" w:rsidRDefault="00C5723B" w:rsidP="00DD7B0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人才培养的重要</w:t>
            </w:r>
          </w:p>
          <w:p w:rsidR="00C5723B" w:rsidRPr="002A03E5" w:rsidRDefault="00C5723B" w:rsidP="00DD7B0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政策文件</w:t>
            </w:r>
          </w:p>
          <w:p w:rsidR="00C5723B" w:rsidRPr="002A03E5" w:rsidRDefault="00C5723B" w:rsidP="00DD7B0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（限</w:t>
            </w:r>
            <w:r w:rsidRPr="002A03E5">
              <w:rPr>
                <w:rFonts w:ascii="Times New Roman" w:eastAsia="仿宋_GB2312" w:hAnsi="Times New Roman" w:cs="Times New Roman"/>
                <w:sz w:val="24"/>
                <w:szCs w:val="24"/>
              </w:rPr>
              <w:t>10</w:t>
            </w:r>
            <w:r w:rsidRPr="002A03E5">
              <w:rPr>
                <w:rFonts w:ascii="Times New Roman" w:eastAsia="仿宋_GB2312" w:hAnsi="Times New Roman" w:cs="Times New Roman"/>
                <w:sz w:val="24"/>
                <w:szCs w:val="24"/>
              </w:rPr>
              <w:t>项</w:t>
            </w:r>
            <w:r w:rsidRPr="002A03E5">
              <w:rPr>
                <w:rFonts w:ascii="Times New Roman" w:eastAsia="仿宋_GB2312" w:hAnsi="Times New Roman" w:cs="Times New Roman" w:hint="eastAsia"/>
                <w:sz w:val="24"/>
                <w:szCs w:val="24"/>
              </w:rPr>
              <w:t>）</w:t>
            </w:r>
          </w:p>
        </w:tc>
        <w:tc>
          <w:tcPr>
            <w:tcW w:w="708" w:type="dxa"/>
          </w:tcPr>
          <w:p w:rsidR="00C5723B" w:rsidRPr="002A03E5" w:rsidRDefault="00C5723B"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4517" w:type="dxa"/>
            <w:gridSpan w:val="3"/>
          </w:tcPr>
          <w:p w:rsidR="00C5723B" w:rsidRPr="002A03E5" w:rsidRDefault="00C5723B"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文件名称</w:t>
            </w:r>
          </w:p>
        </w:tc>
        <w:tc>
          <w:tcPr>
            <w:tcW w:w="1161" w:type="dxa"/>
          </w:tcPr>
          <w:p w:rsidR="00C5723B" w:rsidRPr="002A03E5" w:rsidRDefault="00C5723B"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印发时间</w:t>
            </w:r>
          </w:p>
        </w:tc>
      </w:tr>
      <w:tr w:rsidR="00C5723B" w:rsidRPr="002A03E5" w:rsidTr="00193EE9">
        <w:trPr>
          <w:trHeight w:val="360"/>
        </w:trPr>
        <w:tc>
          <w:tcPr>
            <w:tcW w:w="1973" w:type="dxa"/>
            <w:vMerge/>
            <w:vAlign w:val="center"/>
          </w:tcPr>
          <w:p w:rsidR="00C5723B" w:rsidRPr="002A03E5" w:rsidRDefault="00C5723B" w:rsidP="006D4E1B">
            <w:pPr>
              <w:spacing w:line="360" w:lineRule="auto"/>
              <w:jc w:val="center"/>
              <w:rPr>
                <w:rFonts w:ascii="Times New Roman" w:eastAsia="仿宋_GB2312" w:hAnsi="Times New Roman" w:cs="Times New Roman"/>
                <w:sz w:val="24"/>
                <w:szCs w:val="24"/>
              </w:rPr>
            </w:pPr>
          </w:p>
        </w:tc>
        <w:tc>
          <w:tcPr>
            <w:tcW w:w="708" w:type="dxa"/>
          </w:tcPr>
          <w:p w:rsidR="00C5723B" w:rsidRPr="002A03E5" w:rsidRDefault="00C5723B"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4517" w:type="dxa"/>
            <w:gridSpan w:val="3"/>
          </w:tcPr>
          <w:p w:rsidR="00C5723B" w:rsidRPr="00193EE9" w:rsidRDefault="00C5723B" w:rsidP="00193EE9">
            <w:pPr>
              <w:spacing w:line="360" w:lineRule="auto"/>
              <w:jc w:val="left"/>
              <w:rPr>
                <w:rFonts w:ascii="Times New Roman" w:eastAsia="仿宋_GB2312" w:hAnsi="Times New Roman" w:cs="Times New Roman"/>
                <w:szCs w:val="21"/>
              </w:rPr>
            </w:pPr>
            <w:r w:rsidRPr="00193EE9">
              <w:rPr>
                <w:rFonts w:ascii="Times New Roman" w:eastAsia="仿宋_GB2312" w:hAnsi="Times New Roman" w:cs="Times New Roman" w:hint="eastAsia"/>
                <w:szCs w:val="21"/>
              </w:rPr>
              <w:t>辽宁科技大学关于加快建设高水平本科教育全面提高人才培养能力实施方案</w:t>
            </w:r>
          </w:p>
        </w:tc>
        <w:tc>
          <w:tcPr>
            <w:tcW w:w="1161" w:type="dxa"/>
          </w:tcPr>
          <w:p w:rsidR="00C5723B" w:rsidRPr="002A03E5" w:rsidRDefault="00C5723B" w:rsidP="006D4E1B">
            <w:pPr>
              <w:spacing w:line="360" w:lineRule="auto"/>
              <w:jc w:val="center"/>
              <w:rPr>
                <w:rFonts w:ascii="Times New Roman" w:eastAsia="仿宋_GB2312" w:hAnsi="Times New Roman" w:cs="Times New Roman"/>
                <w:sz w:val="24"/>
                <w:szCs w:val="24"/>
              </w:rPr>
            </w:pPr>
          </w:p>
        </w:tc>
      </w:tr>
      <w:tr w:rsidR="00C5723B" w:rsidRPr="002A03E5" w:rsidTr="00193EE9">
        <w:trPr>
          <w:trHeight w:val="360"/>
        </w:trPr>
        <w:tc>
          <w:tcPr>
            <w:tcW w:w="1973" w:type="dxa"/>
            <w:vMerge/>
            <w:vAlign w:val="center"/>
          </w:tcPr>
          <w:p w:rsidR="00C5723B" w:rsidRPr="002A03E5" w:rsidRDefault="00C5723B" w:rsidP="006D4E1B">
            <w:pPr>
              <w:spacing w:line="360" w:lineRule="auto"/>
              <w:jc w:val="center"/>
              <w:rPr>
                <w:rFonts w:ascii="Times New Roman" w:eastAsia="仿宋_GB2312" w:hAnsi="Times New Roman" w:cs="Times New Roman"/>
                <w:sz w:val="24"/>
                <w:szCs w:val="24"/>
              </w:rPr>
            </w:pPr>
          </w:p>
        </w:tc>
        <w:tc>
          <w:tcPr>
            <w:tcW w:w="708" w:type="dxa"/>
          </w:tcPr>
          <w:p w:rsidR="00C5723B" w:rsidRPr="002A03E5" w:rsidRDefault="00C5723B" w:rsidP="006D4E1B">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4517" w:type="dxa"/>
            <w:gridSpan w:val="3"/>
          </w:tcPr>
          <w:p w:rsidR="00C5723B" w:rsidRPr="00193EE9" w:rsidRDefault="00C5723B" w:rsidP="00193EE9">
            <w:pPr>
              <w:spacing w:line="360" w:lineRule="auto"/>
              <w:jc w:val="left"/>
              <w:rPr>
                <w:rFonts w:ascii="Times New Roman" w:eastAsia="仿宋_GB2312" w:hAnsi="Times New Roman" w:cs="Times New Roman"/>
                <w:szCs w:val="21"/>
              </w:rPr>
            </w:pPr>
            <w:r w:rsidRPr="00193EE9">
              <w:rPr>
                <w:rFonts w:ascii="Times New Roman" w:eastAsia="仿宋_GB2312" w:hAnsi="Times New Roman" w:cs="Times New Roman" w:hint="eastAsia"/>
                <w:szCs w:val="21"/>
              </w:rPr>
              <w:t>辽宁科技大学加强本科教学工作，推进本科教学“十大工程”实施意见</w:t>
            </w:r>
          </w:p>
        </w:tc>
        <w:tc>
          <w:tcPr>
            <w:tcW w:w="1161" w:type="dxa"/>
          </w:tcPr>
          <w:p w:rsidR="00C5723B" w:rsidRPr="002A03E5" w:rsidRDefault="00C5723B" w:rsidP="006D4E1B">
            <w:pPr>
              <w:spacing w:line="360" w:lineRule="auto"/>
              <w:jc w:val="center"/>
              <w:rPr>
                <w:rFonts w:ascii="Times New Roman" w:eastAsia="仿宋_GB2312" w:hAnsi="Times New Roman" w:cs="Times New Roman"/>
                <w:sz w:val="24"/>
                <w:szCs w:val="24"/>
              </w:rPr>
            </w:pPr>
          </w:p>
        </w:tc>
      </w:tr>
      <w:tr w:rsidR="00C5723B" w:rsidRPr="002A03E5" w:rsidTr="00193EE9">
        <w:trPr>
          <w:trHeight w:val="77"/>
        </w:trPr>
        <w:tc>
          <w:tcPr>
            <w:tcW w:w="1973" w:type="dxa"/>
            <w:vMerge/>
            <w:vAlign w:val="center"/>
          </w:tcPr>
          <w:p w:rsidR="00C5723B" w:rsidRPr="002A03E5" w:rsidRDefault="00C5723B" w:rsidP="006D4E1B">
            <w:pPr>
              <w:spacing w:line="360" w:lineRule="auto"/>
              <w:jc w:val="center"/>
              <w:rPr>
                <w:rFonts w:ascii="Times New Roman" w:eastAsia="仿宋_GB2312" w:hAnsi="Times New Roman" w:cs="Times New Roman"/>
                <w:sz w:val="24"/>
                <w:szCs w:val="24"/>
              </w:rPr>
            </w:pPr>
          </w:p>
        </w:tc>
        <w:tc>
          <w:tcPr>
            <w:tcW w:w="708" w:type="dxa"/>
          </w:tcPr>
          <w:p w:rsidR="00C5723B" w:rsidRPr="002A03E5" w:rsidRDefault="00C5723B" w:rsidP="00DD7B0B">
            <w:pPr>
              <w:spacing w:line="360" w:lineRule="auto"/>
              <w:ind w:firstLineChars="100" w:firstLine="210"/>
              <w:rPr>
                <w:rFonts w:ascii="Times New Roman" w:eastAsia="仿宋_GB2312" w:hAnsi="Times New Roman" w:cs="Times New Roman"/>
                <w:sz w:val="24"/>
                <w:szCs w:val="24"/>
              </w:rPr>
            </w:pPr>
            <w:r>
              <w:rPr>
                <w:rFonts w:ascii="仿宋_GB2312" w:eastAsia="仿宋_GB2312" w:hAnsi="Times New Roman" w:cs="Times New Roman" w:hint="eastAsia"/>
                <w:szCs w:val="24"/>
              </w:rPr>
              <w:t>3</w:t>
            </w:r>
          </w:p>
        </w:tc>
        <w:tc>
          <w:tcPr>
            <w:tcW w:w="4517" w:type="dxa"/>
            <w:gridSpan w:val="3"/>
          </w:tcPr>
          <w:p w:rsidR="00C5723B" w:rsidRPr="00193EE9" w:rsidRDefault="00C5723B" w:rsidP="00193EE9">
            <w:pPr>
              <w:spacing w:line="360" w:lineRule="auto"/>
              <w:jc w:val="left"/>
              <w:rPr>
                <w:rFonts w:ascii="Times New Roman" w:eastAsia="仿宋_GB2312" w:hAnsi="Times New Roman" w:cs="Times New Roman"/>
                <w:szCs w:val="21"/>
              </w:rPr>
            </w:pPr>
            <w:r w:rsidRPr="00193EE9">
              <w:rPr>
                <w:rFonts w:ascii="Times New Roman" w:eastAsia="仿宋_GB2312" w:hAnsi="Times New Roman" w:cs="Times New Roman" w:hint="eastAsia"/>
                <w:szCs w:val="21"/>
              </w:rPr>
              <w:t>辽宁科技大学课程思政教育改革工作实施方案</w:t>
            </w:r>
          </w:p>
        </w:tc>
        <w:tc>
          <w:tcPr>
            <w:tcW w:w="1161" w:type="dxa"/>
          </w:tcPr>
          <w:p w:rsidR="00C5723B" w:rsidRPr="002A03E5" w:rsidRDefault="00C5723B" w:rsidP="006D4E1B">
            <w:pPr>
              <w:spacing w:line="360" w:lineRule="auto"/>
              <w:jc w:val="center"/>
              <w:rPr>
                <w:rFonts w:ascii="Times New Roman" w:eastAsia="仿宋_GB2312" w:hAnsi="Times New Roman" w:cs="Times New Roman"/>
                <w:sz w:val="24"/>
                <w:szCs w:val="24"/>
              </w:rPr>
            </w:pPr>
          </w:p>
        </w:tc>
      </w:tr>
      <w:tr w:rsidR="00C5723B" w:rsidRPr="002A03E5" w:rsidTr="00193EE9">
        <w:trPr>
          <w:trHeight w:val="77"/>
        </w:trPr>
        <w:tc>
          <w:tcPr>
            <w:tcW w:w="1973" w:type="dxa"/>
            <w:vMerge/>
            <w:vAlign w:val="center"/>
          </w:tcPr>
          <w:p w:rsidR="00C5723B" w:rsidRPr="002A03E5" w:rsidRDefault="00C5723B" w:rsidP="006D4E1B">
            <w:pPr>
              <w:spacing w:line="360" w:lineRule="auto"/>
              <w:jc w:val="center"/>
              <w:rPr>
                <w:rFonts w:ascii="Times New Roman" w:eastAsia="仿宋_GB2312" w:hAnsi="Times New Roman" w:cs="Times New Roman"/>
                <w:sz w:val="24"/>
                <w:szCs w:val="24"/>
              </w:rPr>
            </w:pPr>
          </w:p>
        </w:tc>
        <w:tc>
          <w:tcPr>
            <w:tcW w:w="708" w:type="dxa"/>
          </w:tcPr>
          <w:p w:rsidR="00C5723B" w:rsidRPr="002A03E5" w:rsidRDefault="00C5723B" w:rsidP="006D4E1B">
            <w:pPr>
              <w:spacing w:line="360" w:lineRule="auto"/>
              <w:jc w:val="center"/>
              <w:rPr>
                <w:rFonts w:ascii="仿宋_GB2312" w:eastAsia="仿宋_GB2312" w:hAnsi="Times New Roman" w:cs="Times New Roman"/>
                <w:szCs w:val="24"/>
              </w:rPr>
            </w:pPr>
            <w:r>
              <w:rPr>
                <w:rFonts w:ascii="仿宋_GB2312" w:eastAsia="仿宋_GB2312" w:hAnsi="Times New Roman" w:cs="Times New Roman" w:hint="eastAsia"/>
                <w:szCs w:val="24"/>
              </w:rPr>
              <w:t>4</w:t>
            </w:r>
          </w:p>
        </w:tc>
        <w:tc>
          <w:tcPr>
            <w:tcW w:w="4517" w:type="dxa"/>
            <w:gridSpan w:val="3"/>
          </w:tcPr>
          <w:p w:rsidR="00C5723B" w:rsidRPr="00193EE9" w:rsidRDefault="00C5723B" w:rsidP="00193EE9">
            <w:pPr>
              <w:spacing w:line="360" w:lineRule="auto"/>
              <w:jc w:val="left"/>
              <w:rPr>
                <w:rFonts w:ascii="Times New Roman" w:eastAsia="仿宋_GB2312" w:hAnsi="Times New Roman" w:cs="Times New Roman"/>
                <w:szCs w:val="21"/>
              </w:rPr>
            </w:pPr>
            <w:r w:rsidRPr="00193EE9">
              <w:rPr>
                <w:rFonts w:ascii="Times New Roman" w:eastAsia="仿宋_GB2312" w:hAnsi="Times New Roman" w:cs="Times New Roman" w:hint="eastAsia"/>
                <w:szCs w:val="21"/>
              </w:rPr>
              <w:t>辽宁科技大学本科教学奖项评选办法</w:t>
            </w:r>
          </w:p>
        </w:tc>
        <w:tc>
          <w:tcPr>
            <w:tcW w:w="1161" w:type="dxa"/>
          </w:tcPr>
          <w:p w:rsidR="00C5723B" w:rsidRPr="002A03E5" w:rsidRDefault="00C5723B" w:rsidP="006D4E1B">
            <w:pPr>
              <w:spacing w:line="360" w:lineRule="auto"/>
              <w:jc w:val="center"/>
              <w:rPr>
                <w:rFonts w:ascii="Times New Roman" w:eastAsia="仿宋_GB2312" w:hAnsi="Times New Roman" w:cs="Times New Roman"/>
                <w:sz w:val="24"/>
                <w:szCs w:val="24"/>
              </w:rPr>
            </w:pPr>
          </w:p>
        </w:tc>
      </w:tr>
      <w:tr w:rsidR="00C5723B" w:rsidRPr="002A03E5" w:rsidTr="00193EE9">
        <w:trPr>
          <w:trHeight w:val="77"/>
        </w:trPr>
        <w:tc>
          <w:tcPr>
            <w:tcW w:w="1973" w:type="dxa"/>
            <w:vMerge/>
            <w:vAlign w:val="center"/>
          </w:tcPr>
          <w:p w:rsidR="00C5723B" w:rsidRPr="002A03E5" w:rsidRDefault="00C5723B" w:rsidP="006D4E1B">
            <w:pPr>
              <w:spacing w:line="360" w:lineRule="auto"/>
              <w:jc w:val="center"/>
              <w:rPr>
                <w:rFonts w:ascii="Times New Roman" w:eastAsia="仿宋_GB2312" w:hAnsi="Times New Roman" w:cs="Times New Roman"/>
                <w:sz w:val="24"/>
                <w:szCs w:val="24"/>
              </w:rPr>
            </w:pPr>
          </w:p>
        </w:tc>
        <w:tc>
          <w:tcPr>
            <w:tcW w:w="708" w:type="dxa"/>
          </w:tcPr>
          <w:p w:rsidR="00C5723B" w:rsidRPr="002A03E5" w:rsidRDefault="00C5723B" w:rsidP="006D4E1B">
            <w:pPr>
              <w:spacing w:line="360" w:lineRule="auto"/>
              <w:jc w:val="center"/>
              <w:rPr>
                <w:rFonts w:ascii="仿宋_GB2312" w:eastAsia="仿宋_GB2312" w:hAnsi="Times New Roman" w:cs="Times New Roman"/>
                <w:szCs w:val="24"/>
              </w:rPr>
            </w:pPr>
            <w:r>
              <w:rPr>
                <w:rFonts w:ascii="仿宋_GB2312" w:eastAsia="仿宋_GB2312" w:hAnsi="Times New Roman" w:cs="Times New Roman" w:hint="eastAsia"/>
                <w:szCs w:val="24"/>
              </w:rPr>
              <w:t>5</w:t>
            </w:r>
          </w:p>
        </w:tc>
        <w:tc>
          <w:tcPr>
            <w:tcW w:w="4517" w:type="dxa"/>
            <w:gridSpan w:val="3"/>
          </w:tcPr>
          <w:p w:rsidR="00C5723B" w:rsidRPr="00193EE9" w:rsidRDefault="00C5723B" w:rsidP="00193EE9">
            <w:pPr>
              <w:spacing w:line="360" w:lineRule="auto"/>
              <w:jc w:val="left"/>
              <w:rPr>
                <w:rFonts w:ascii="Times New Roman" w:eastAsia="仿宋_GB2312" w:hAnsi="Times New Roman" w:cs="Times New Roman"/>
                <w:szCs w:val="21"/>
              </w:rPr>
            </w:pPr>
            <w:r w:rsidRPr="00193EE9">
              <w:rPr>
                <w:rFonts w:ascii="Times New Roman" w:eastAsia="仿宋_GB2312" w:hAnsi="Times New Roman" w:cs="Times New Roman" w:hint="eastAsia"/>
                <w:szCs w:val="21"/>
              </w:rPr>
              <w:t>辽宁科技大学本科课堂教学管理细则</w:t>
            </w:r>
          </w:p>
        </w:tc>
        <w:tc>
          <w:tcPr>
            <w:tcW w:w="1161" w:type="dxa"/>
          </w:tcPr>
          <w:p w:rsidR="00C5723B" w:rsidRPr="002A03E5" w:rsidRDefault="00C5723B" w:rsidP="006D4E1B">
            <w:pPr>
              <w:spacing w:line="360" w:lineRule="auto"/>
              <w:jc w:val="center"/>
              <w:rPr>
                <w:rFonts w:ascii="Times New Roman" w:eastAsia="仿宋_GB2312" w:hAnsi="Times New Roman" w:cs="Times New Roman"/>
                <w:sz w:val="24"/>
                <w:szCs w:val="24"/>
              </w:rPr>
            </w:pPr>
          </w:p>
        </w:tc>
      </w:tr>
      <w:tr w:rsidR="00C5723B" w:rsidRPr="002A03E5" w:rsidTr="00193EE9">
        <w:trPr>
          <w:trHeight w:val="77"/>
        </w:trPr>
        <w:tc>
          <w:tcPr>
            <w:tcW w:w="1973" w:type="dxa"/>
            <w:vMerge/>
            <w:vAlign w:val="center"/>
          </w:tcPr>
          <w:p w:rsidR="00C5723B" w:rsidRPr="002A03E5" w:rsidRDefault="00C5723B" w:rsidP="006D4E1B">
            <w:pPr>
              <w:spacing w:line="360" w:lineRule="auto"/>
              <w:jc w:val="center"/>
              <w:rPr>
                <w:rFonts w:ascii="Times New Roman" w:eastAsia="仿宋_GB2312" w:hAnsi="Times New Roman" w:cs="Times New Roman"/>
                <w:sz w:val="24"/>
                <w:szCs w:val="24"/>
              </w:rPr>
            </w:pPr>
          </w:p>
        </w:tc>
        <w:tc>
          <w:tcPr>
            <w:tcW w:w="708" w:type="dxa"/>
          </w:tcPr>
          <w:p w:rsidR="00C5723B" w:rsidRPr="002A03E5" w:rsidRDefault="00C5723B" w:rsidP="006D4E1B">
            <w:pPr>
              <w:spacing w:line="360" w:lineRule="auto"/>
              <w:jc w:val="center"/>
              <w:rPr>
                <w:rFonts w:ascii="仿宋_GB2312" w:eastAsia="仿宋_GB2312" w:hAnsi="Times New Roman" w:cs="Times New Roman"/>
                <w:szCs w:val="24"/>
              </w:rPr>
            </w:pPr>
            <w:r>
              <w:rPr>
                <w:rFonts w:ascii="仿宋_GB2312" w:eastAsia="仿宋_GB2312" w:hAnsi="Times New Roman" w:cs="Times New Roman" w:hint="eastAsia"/>
                <w:szCs w:val="24"/>
              </w:rPr>
              <w:t>6</w:t>
            </w:r>
          </w:p>
        </w:tc>
        <w:tc>
          <w:tcPr>
            <w:tcW w:w="4517" w:type="dxa"/>
            <w:gridSpan w:val="3"/>
          </w:tcPr>
          <w:p w:rsidR="00C5723B" w:rsidRPr="00193EE9" w:rsidRDefault="00C5723B" w:rsidP="00193EE9">
            <w:pPr>
              <w:spacing w:line="360" w:lineRule="auto"/>
              <w:jc w:val="left"/>
              <w:rPr>
                <w:rFonts w:ascii="Times New Roman" w:eastAsia="仿宋_GB2312" w:hAnsi="Times New Roman" w:cs="Times New Roman"/>
                <w:szCs w:val="21"/>
              </w:rPr>
            </w:pPr>
            <w:r w:rsidRPr="00193EE9">
              <w:rPr>
                <w:rFonts w:ascii="Times New Roman" w:eastAsia="仿宋_GB2312" w:hAnsi="Times New Roman" w:cs="Times New Roman" w:hint="eastAsia"/>
                <w:szCs w:val="21"/>
              </w:rPr>
              <w:t>辽宁科技大学教学质量监控体系实施方案</w:t>
            </w:r>
          </w:p>
        </w:tc>
        <w:tc>
          <w:tcPr>
            <w:tcW w:w="1161" w:type="dxa"/>
          </w:tcPr>
          <w:p w:rsidR="00C5723B" w:rsidRPr="002A03E5" w:rsidRDefault="00C5723B" w:rsidP="006D4E1B">
            <w:pPr>
              <w:spacing w:line="360" w:lineRule="auto"/>
              <w:jc w:val="center"/>
              <w:rPr>
                <w:rFonts w:ascii="Times New Roman" w:eastAsia="仿宋_GB2312" w:hAnsi="Times New Roman" w:cs="Times New Roman"/>
                <w:sz w:val="24"/>
                <w:szCs w:val="24"/>
              </w:rPr>
            </w:pPr>
          </w:p>
        </w:tc>
      </w:tr>
      <w:tr w:rsidR="00C5723B" w:rsidRPr="002A03E5" w:rsidTr="00193EE9">
        <w:trPr>
          <w:trHeight w:val="77"/>
        </w:trPr>
        <w:tc>
          <w:tcPr>
            <w:tcW w:w="1973" w:type="dxa"/>
            <w:vMerge/>
            <w:vAlign w:val="center"/>
          </w:tcPr>
          <w:p w:rsidR="00C5723B" w:rsidRPr="002A03E5" w:rsidRDefault="00C5723B" w:rsidP="006D4E1B">
            <w:pPr>
              <w:spacing w:line="360" w:lineRule="auto"/>
              <w:jc w:val="center"/>
              <w:rPr>
                <w:rFonts w:ascii="Times New Roman" w:eastAsia="仿宋_GB2312" w:hAnsi="Times New Roman" w:cs="Times New Roman"/>
                <w:sz w:val="24"/>
                <w:szCs w:val="24"/>
              </w:rPr>
            </w:pPr>
          </w:p>
        </w:tc>
        <w:tc>
          <w:tcPr>
            <w:tcW w:w="708" w:type="dxa"/>
          </w:tcPr>
          <w:p w:rsidR="00C5723B" w:rsidRDefault="00C5723B" w:rsidP="006D4E1B">
            <w:pPr>
              <w:spacing w:line="360" w:lineRule="auto"/>
              <w:jc w:val="center"/>
              <w:rPr>
                <w:rFonts w:ascii="仿宋_GB2312" w:eastAsia="仿宋_GB2312" w:hAnsi="Times New Roman" w:cs="Times New Roman"/>
                <w:szCs w:val="24"/>
              </w:rPr>
            </w:pPr>
            <w:r>
              <w:rPr>
                <w:rFonts w:ascii="仿宋_GB2312" w:eastAsia="仿宋_GB2312" w:hAnsi="Times New Roman" w:cs="Times New Roman" w:hint="eastAsia"/>
                <w:szCs w:val="24"/>
              </w:rPr>
              <w:t>7</w:t>
            </w:r>
          </w:p>
        </w:tc>
        <w:tc>
          <w:tcPr>
            <w:tcW w:w="4517" w:type="dxa"/>
            <w:gridSpan w:val="3"/>
          </w:tcPr>
          <w:p w:rsidR="00C5723B" w:rsidRPr="00193EE9" w:rsidRDefault="00C5723B" w:rsidP="00193EE9">
            <w:pPr>
              <w:spacing w:line="360" w:lineRule="auto"/>
              <w:jc w:val="left"/>
              <w:rPr>
                <w:rFonts w:ascii="Times New Roman" w:eastAsia="仿宋_GB2312" w:hAnsi="Times New Roman" w:cs="Times New Roman"/>
                <w:szCs w:val="21"/>
              </w:rPr>
            </w:pPr>
            <w:r w:rsidRPr="00193EE9">
              <w:rPr>
                <w:rFonts w:ascii="Times New Roman" w:eastAsia="仿宋_GB2312" w:hAnsi="Times New Roman" w:cs="Times New Roman" w:hint="eastAsia"/>
                <w:szCs w:val="21"/>
              </w:rPr>
              <w:t>辽宁科技大学主要教学环节质量标准</w:t>
            </w:r>
          </w:p>
        </w:tc>
        <w:tc>
          <w:tcPr>
            <w:tcW w:w="1161" w:type="dxa"/>
          </w:tcPr>
          <w:p w:rsidR="00C5723B" w:rsidRPr="002A03E5" w:rsidRDefault="00C5723B" w:rsidP="006D4E1B">
            <w:pPr>
              <w:spacing w:line="360" w:lineRule="auto"/>
              <w:jc w:val="center"/>
              <w:rPr>
                <w:rFonts w:ascii="Times New Roman" w:eastAsia="仿宋_GB2312" w:hAnsi="Times New Roman" w:cs="Times New Roman"/>
                <w:sz w:val="24"/>
                <w:szCs w:val="24"/>
              </w:rPr>
            </w:pPr>
          </w:p>
        </w:tc>
      </w:tr>
      <w:tr w:rsidR="00C5723B" w:rsidRPr="002A03E5" w:rsidTr="00193EE9">
        <w:trPr>
          <w:trHeight w:val="77"/>
        </w:trPr>
        <w:tc>
          <w:tcPr>
            <w:tcW w:w="1973" w:type="dxa"/>
            <w:vMerge/>
            <w:vAlign w:val="center"/>
          </w:tcPr>
          <w:p w:rsidR="00C5723B" w:rsidRPr="002A03E5" w:rsidRDefault="00C5723B" w:rsidP="006D4E1B">
            <w:pPr>
              <w:spacing w:line="360" w:lineRule="auto"/>
              <w:jc w:val="center"/>
              <w:rPr>
                <w:rFonts w:ascii="Times New Roman" w:eastAsia="仿宋_GB2312" w:hAnsi="Times New Roman" w:cs="Times New Roman"/>
                <w:sz w:val="24"/>
                <w:szCs w:val="24"/>
              </w:rPr>
            </w:pPr>
          </w:p>
        </w:tc>
        <w:tc>
          <w:tcPr>
            <w:tcW w:w="708" w:type="dxa"/>
          </w:tcPr>
          <w:p w:rsidR="00C5723B" w:rsidRDefault="00C5723B" w:rsidP="006D4E1B">
            <w:pPr>
              <w:spacing w:line="360" w:lineRule="auto"/>
              <w:jc w:val="center"/>
              <w:rPr>
                <w:rFonts w:ascii="仿宋_GB2312" w:eastAsia="仿宋_GB2312" w:hAnsi="Times New Roman" w:cs="Times New Roman"/>
                <w:szCs w:val="24"/>
              </w:rPr>
            </w:pPr>
            <w:r>
              <w:rPr>
                <w:rFonts w:ascii="仿宋_GB2312" w:eastAsia="仿宋_GB2312" w:hAnsi="Times New Roman" w:cs="Times New Roman" w:hint="eastAsia"/>
                <w:szCs w:val="24"/>
              </w:rPr>
              <w:t>8</w:t>
            </w:r>
          </w:p>
        </w:tc>
        <w:tc>
          <w:tcPr>
            <w:tcW w:w="4517" w:type="dxa"/>
            <w:gridSpan w:val="3"/>
          </w:tcPr>
          <w:p w:rsidR="00C5723B" w:rsidRPr="00193EE9" w:rsidRDefault="00C5723B" w:rsidP="00193EE9">
            <w:pPr>
              <w:spacing w:line="360" w:lineRule="auto"/>
              <w:jc w:val="left"/>
              <w:rPr>
                <w:rFonts w:ascii="Times New Roman" w:eastAsia="仿宋_GB2312" w:hAnsi="Times New Roman" w:cs="Times New Roman"/>
                <w:szCs w:val="21"/>
              </w:rPr>
            </w:pPr>
            <w:r w:rsidRPr="00193EE9">
              <w:rPr>
                <w:rFonts w:ascii="Times New Roman" w:eastAsia="仿宋_GB2312" w:hAnsi="Times New Roman" w:cs="Times New Roman" w:hint="eastAsia"/>
                <w:szCs w:val="21"/>
              </w:rPr>
              <w:t>辽宁科技大学本科教学改革项目管理办法</w:t>
            </w:r>
          </w:p>
        </w:tc>
        <w:tc>
          <w:tcPr>
            <w:tcW w:w="1161" w:type="dxa"/>
          </w:tcPr>
          <w:p w:rsidR="00C5723B" w:rsidRPr="002A03E5" w:rsidRDefault="00C5723B" w:rsidP="006D4E1B">
            <w:pPr>
              <w:spacing w:line="360" w:lineRule="auto"/>
              <w:jc w:val="center"/>
              <w:rPr>
                <w:rFonts w:ascii="Times New Roman" w:eastAsia="仿宋_GB2312" w:hAnsi="Times New Roman" w:cs="Times New Roman"/>
                <w:sz w:val="24"/>
                <w:szCs w:val="24"/>
              </w:rPr>
            </w:pPr>
          </w:p>
        </w:tc>
      </w:tr>
      <w:tr w:rsidR="00C5723B" w:rsidRPr="002A03E5" w:rsidTr="00193EE9">
        <w:trPr>
          <w:trHeight w:val="77"/>
        </w:trPr>
        <w:tc>
          <w:tcPr>
            <w:tcW w:w="1973" w:type="dxa"/>
            <w:vMerge/>
            <w:vAlign w:val="center"/>
          </w:tcPr>
          <w:p w:rsidR="00C5723B" w:rsidRPr="002A03E5" w:rsidRDefault="00C5723B" w:rsidP="006D4E1B">
            <w:pPr>
              <w:spacing w:line="360" w:lineRule="auto"/>
              <w:jc w:val="center"/>
              <w:rPr>
                <w:rFonts w:ascii="Times New Roman" w:eastAsia="仿宋_GB2312" w:hAnsi="Times New Roman" w:cs="Times New Roman"/>
                <w:sz w:val="24"/>
                <w:szCs w:val="24"/>
              </w:rPr>
            </w:pPr>
          </w:p>
        </w:tc>
        <w:tc>
          <w:tcPr>
            <w:tcW w:w="708" w:type="dxa"/>
          </w:tcPr>
          <w:p w:rsidR="00C5723B" w:rsidRDefault="00C5723B" w:rsidP="006D4E1B">
            <w:pPr>
              <w:spacing w:line="360" w:lineRule="auto"/>
              <w:jc w:val="center"/>
              <w:rPr>
                <w:rFonts w:ascii="仿宋_GB2312" w:eastAsia="仿宋_GB2312" w:hAnsi="Times New Roman" w:cs="Times New Roman"/>
                <w:szCs w:val="24"/>
              </w:rPr>
            </w:pPr>
            <w:r>
              <w:rPr>
                <w:rFonts w:ascii="仿宋_GB2312" w:eastAsia="仿宋_GB2312" w:hAnsi="Times New Roman" w:cs="Times New Roman" w:hint="eastAsia"/>
                <w:szCs w:val="24"/>
              </w:rPr>
              <w:t>9</w:t>
            </w:r>
          </w:p>
        </w:tc>
        <w:tc>
          <w:tcPr>
            <w:tcW w:w="4517" w:type="dxa"/>
            <w:gridSpan w:val="3"/>
          </w:tcPr>
          <w:p w:rsidR="00C5723B" w:rsidRPr="00193EE9" w:rsidRDefault="00C5723B" w:rsidP="00193EE9">
            <w:pPr>
              <w:spacing w:line="360" w:lineRule="auto"/>
              <w:jc w:val="left"/>
              <w:rPr>
                <w:rFonts w:ascii="Times New Roman" w:eastAsia="仿宋_GB2312" w:hAnsi="Times New Roman" w:cs="Times New Roman"/>
                <w:szCs w:val="21"/>
              </w:rPr>
            </w:pPr>
            <w:r>
              <w:rPr>
                <w:rFonts w:ascii="Times New Roman" w:eastAsia="仿宋_GB2312" w:hAnsi="Times New Roman" w:cs="Times New Roman" w:hint="eastAsia"/>
                <w:szCs w:val="21"/>
              </w:rPr>
              <w:t>辽宁科技大学</w:t>
            </w:r>
            <w:r w:rsidRPr="002D4810">
              <w:rPr>
                <w:rFonts w:ascii="Times New Roman" w:eastAsia="仿宋_GB2312" w:hAnsi="Times New Roman" w:cs="Times New Roman" w:hint="eastAsia"/>
                <w:szCs w:val="21"/>
              </w:rPr>
              <w:t>关于进一步加强实践教学工程</w:t>
            </w:r>
            <w:r w:rsidRPr="002D4810">
              <w:rPr>
                <w:rFonts w:ascii="Times New Roman" w:eastAsia="仿宋_GB2312" w:hAnsi="Times New Roman" w:cs="Times New Roman" w:hint="eastAsia"/>
                <w:szCs w:val="21"/>
              </w:rPr>
              <w:t xml:space="preserve"> </w:t>
            </w:r>
            <w:r w:rsidRPr="002D4810">
              <w:rPr>
                <w:rFonts w:ascii="Times New Roman" w:eastAsia="仿宋_GB2312" w:hAnsi="Times New Roman" w:cs="Times New Roman" w:hint="eastAsia"/>
                <w:szCs w:val="21"/>
              </w:rPr>
              <w:t>提高实践教学质量的意见</w:t>
            </w:r>
          </w:p>
        </w:tc>
        <w:tc>
          <w:tcPr>
            <w:tcW w:w="1161" w:type="dxa"/>
          </w:tcPr>
          <w:p w:rsidR="00C5723B" w:rsidRPr="002A03E5" w:rsidRDefault="00C5723B" w:rsidP="006D4E1B">
            <w:pPr>
              <w:spacing w:line="360" w:lineRule="auto"/>
              <w:jc w:val="center"/>
              <w:rPr>
                <w:rFonts w:ascii="Times New Roman" w:eastAsia="仿宋_GB2312" w:hAnsi="Times New Roman" w:cs="Times New Roman"/>
                <w:sz w:val="24"/>
                <w:szCs w:val="24"/>
              </w:rPr>
            </w:pPr>
          </w:p>
        </w:tc>
      </w:tr>
      <w:tr w:rsidR="00C5723B" w:rsidRPr="002A03E5" w:rsidTr="00193EE9">
        <w:trPr>
          <w:trHeight w:val="77"/>
        </w:trPr>
        <w:tc>
          <w:tcPr>
            <w:tcW w:w="1973" w:type="dxa"/>
            <w:vMerge/>
            <w:vAlign w:val="center"/>
          </w:tcPr>
          <w:p w:rsidR="00C5723B" w:rsidRPr="002A03E5" w:rsidRDefault="00C5723B" w:rsidP="006D4E1B">
            <w:pPr>
              <w:spacing w:line="360" w:lineRule="auto"/>
              <w:jc w:val="center"/>
              <w:rPr>
                <w:rFonts w:ascii="Times New Roman" w:eastAsia="仿宋_GB2312" w:hAnsi="Times New Roman" w:cs="Times New Roman"/>
                <w:sz w:val="24"/>
                <w:szCs w:val="24"/>
              </w:rPr>
            </w:pPr>
          </w:p>
        </w:tc>
        <w:tc>
          <w:tcPr>
            <w:tcW w:w="708" w:type="dxa"/>
          </w:tcPr>
          <w:p w:rsidR="00C5723B" w:rsidRDefault="00C5723B" w:rsidP="006D4E1B">
            <w:pPr>
              <w:spacing w:line="360" w:lineRule="auto"/>
              <w:jc w:val="center"/>
              <w:rPr>
                <w:rFonts w:ascii="仿宋_GB2312" w:eastAsia="仿宋_GB2312" w:hAnsi="Times New Roman" w:cs="Times New Roman" w:hint="eastAsia"/>
                <w:szCs w:val="24"/>
              </w:rPr>
            </w:pPr>
            <w:r>
              <w:rPr>
                <w:rFonts w:ascii="仿宋_GB2312" w:eastAsia="仿宋_GB2312" w:hAnsi="Times New Roman" w:cs="Times New Roman" w:hint="eastAsia"/>
                <w:szCs w:val="24"/>
              </w:rPr>
              <w:t>10</w:t>
            </w:r>
          </w:p>
        </w:tc>
        <w:tc>
          <w:tcPr>
            <w:tcW w:w="4517" w:type="dxa"/>
            <w:gridSpan w:val="3"/>
          </w:tcPr>
          <w:p w:rsidR="00C5723B" w:rsidRPr="00193EE9" w:rsidRDefault="00C5723B" w:rsidP="00193EE9">
            <w:pPr>
              <w:spacing w:line="360" w:lineRule="auto"/>
              <w:jc w:val="left"/>
              <w:rPr>
                <w:rFonts w:ascii="Times New Roman" w:eastAsia="仿宋_GB2312" w:hAnsi="Times New Roman" w:cs="Times New Roman" w:hint="eastAsia"/>
                <w:szCs w:val="21"/>
              </w:rPr>
            </w:pPr>
            <w:r w:rsidRPr="00193EE9">
              <w:rPr>
                <w:rFonts w:ascii="Times New Roman" w:eastAsia="仿宋_GB2312" w:hAnsi="Times New Roman" w:cs="Times New Roman" w:hint="eastAsia"/>
                <w:szCs w:val="21"/>
              </w:rPr>
              <w:t>辽宁科技大学本科教学学分制实施办法</w:t>
            </w:r>
          </w:p>
        </w:tc>
        <w:tc>
          <w:tcPr>
            <w:tcW w:w="1161" w:type="dxa"/>
          </w:tcPr>
          <w:p w:rsidR="00C5723B" w:rsidRPr="002A03E5" w:rsidRDefault="00C5723B" w:rsidP="006D4E1B">
            <w:pPr>
              <w:spacing w:line="360" w:lineRule="auto"/>
              <w:jc w:val="center"/>
              <w:rPr>
                <w:rFonts w:ascii="Times New Roman" w:eastAsia="仿宋_GB2312" w:hAnsi="Times New Roman" w:cs="Times New Roman"/>
                <w:sz w:val="24"/>
                <w:szCs w:val="24"/>
              </w:rPr>
            </w:pPr>
          </w:p>
        </w:tc>
      </w:tr>
    </w:tbl>
    <w:p w:rsidR="00BD1F55" w:rsidRPr="00C825AE" w:rsidRDefault="00BD1F55" w:rsidP="00BD1F55">
      <w:pPr>
        <w:rPr>
          <w:rFonts w:ascii="黑体" w:eastAsia="黑体" w:hAnsi="黑体" w:cs="Times New Roman"/>
          <w:bCs/>
          <w:sz w:val="32"/>
          <w:szCs w:val="32"/>
        </w:rPr>
      </w:pPr>
      <w:r w:rsidRPr="002A03E5">
        <w:rPr>
          <w:rFonts w:ascii="黑体" w:eastAsia="黑体" w:hAnsi="黑体" w:cs="Times New Roman"/>
          <w:sz w:val="36"/>
          <w:szCs w:val="36"/>
        </w:rPr>
        <w:br w:type="page"/>
      </w:r>
      <w:r w:rsidRPr="00C825AE">
        <w:rPr>
          <w:rFonts w:ascii="黑体" w:eastAsia="黑体" w:hAnsi="黑体" w:cs="Times New Roman" w:hint="eastAsia"/>
          <w:sz w:val="32"/>
          <w:szCs w:val="32"/>
        </w:rPr>
        <w:lastRenderedPageBreak/>
        <w:t>二、</w:t>
      </w:r>
      <w:r w:rsidRPr="00C825AE">
        <w:rPr>
          <w:rFonts w:ascii="黑体" w:eastAsia="黑体" w:hAnsi="黑体" w:cs="Times New Roman" w:hint="eastAsia"/>
          <w:bCs/>
          <w:sz w:val="32"/>
          <w:szCs w:val="32"/>
        </w:rPr>
        <w:t>报送专业情况</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35"/>
        <w:gridCol w:w="2453"/>
        <w:gridCol w:w="1941"/>
      </w:tblGrid>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所在院系名称</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Default="00BD1F55" w:rsidP="00BD1F55">
      <w:pPr>
        <w:rPr>
          <w:rFonts w:ascii="仿宋" w:eastAsia="仿宋" w:hAnsi="仿宋" w:cs="Times New Roman"/>
          <w:sz w:val="24"/>
          <w:szCs w:val="24"/>
        </w:rPr>
      </w:pPr>
      <w:r w:rsidRPr="002A03E5">
        <w:rPr>
          <w:rFonts w:ascii="仿宋" w:eastAsia="仿宋" w:hAnsi="仿宋" w:cs="Times New Roman"/>
          <w:sz w:val="24"/>
          <w:szCs w:val="24"/>
        </w:rPr>
        <w:t>注</w:t>
      </w:r>
      <w:r w:rsidRPr="002A03E5">
        <w:rPr>
          <w:rFonts w:ascii="仿宋" w:eastAsia="仿宋" w:hAnsi="仿宋" w:cs="Times New Roman" w:hint="eastAsia"/>
          <w:sz w:val="24"/>
          <w:szCs w:val="24"/>
        </w:rPr>
        <w:t>：以上数据填报口径为2</w:t>
      </w:r>
      <w:r w:rsidRPr="002A03E5">
        <w:rPr>
          <w:rFonts w:ascii="仿宋" w:eastAsia="仿宋" w:hAnsi="仿宋" w:cs="Times New Roman"/>
          <w:sz w:val="24"/>
          <w:szCs w:val="24"/>
        </w:rPr>
        <w:t>018</w:t>
      </w:r>
      <w:r w:rsidRPr="002A03E5">
        <w:rPr>
          <w:rFonts w:ascii="仿宋" w:eastAsia="仿宋" w:hAnsi="仿宋" w:cs="Times New Roman" w:hint="eastAsia"/>
          <w:sz w:val="24"/>
          <w:szCs w:val="24"/>
        </w:rPr>
        <w:t>-</w:t>
      </w:r>
      <w:r w:rsidRPr="002A03E5">
        <w:rPr>
          <w:rFonts w:ascii="仿宋" w:eastAsia="仿宋" w:hAnsi="仿宋" w:cs="Times New Roman"/>
          <w:sz w:val="24"/>
          <w:szCs w:val="24"/>
        </w:rPr>
        <w:t>2019学年数据</w:t>
      </w:r>
      <w:r w:rsidRPr="002A03E5">
        <w:rPr>
          <w:rFonts w:ascii="仿宋" w:eastAsia="仿宋" w:hAnsi="仿宋" w:cs="Times New Roman" w:hint="eastAsia"/>
          <w:sz w:val="24"/>
          <w:szCs w:val="24"/>
        </w:rPr>
        <w:t>。</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3"/>
        <w:gridCol w:w="1595"/>
        <w:gridCol w:w="1311"/>
        <w:gridCol w:w="727"/>
        <w:gridCol w:w="1747"/>
        <w:gridCol w:w="727"/>
        <w:gridCol w:w="806"/>
        <w:gridCol w:w="804"/>
      </w:tblGrid>
      <w:tr w:rsidR="00BD1F55" w:rsidRPr="002A03E5" w:rsidTr="006D4E1B">
        <w:trPr>
          <w:trHeight w:val="567"/>
          <w:jc w:val="center"/>
        </w:trPr>
        <w:tc>
          <w:tcPr>
            <w:tcW w:w="433"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944"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433"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944"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476"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3673"/>
          <w:jc w:val="center"/>
        </w:trPr>
        <w:tc>
          <w:tcPr>
            <w:tcW w:w="1377" w:type="pct"/>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3" w:type="pct"/>
            <w:gridSpan w:val="6"/>
            <w:vAlign w:val="center"/>
          </w:tcPr>
          <w:p w:rsidR="00BD1F55" w:rsidRPr="002A03E5" w:rsidRDefault="00BD1F55" w:rsidP="006D4E1B">
            <w:pPr>
              <w:jc w:val="left"/>
              <w:rPr>
                <w:rFonts w:ascii="Times New Roman" w:eastAsia="仿宋_GB2312" w:hAnsi="Times New Roman" w:cs="Times New Roman"/>
                <w:sz w:val="24"/>
                <w:szCs w:val="24"/>
              </w:rPr>
            </w:pP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3.近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319"/>
        <w:gridCol w:w="1583"/>
        <w:gridCol w:w="1583"/>
        <w:gridCol w:w="1319"/>
        <w:gridCol w:w="1621"/>
      </w:tblGrid>
      <w:tr w:rsidR="00BD1F55" w:rsidRPr="002A03E5" w:rsidTr="006D4E1B">
        <w:trPr>
          <w:trHeight w:val="567"/>
          <w:jc w:val="center"/>
        </w:trPr>
        <w:tc>
          <w:tcPr>
            <w:tcW w:w="643"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年份</w:t>
            </w:r>
          </w:p>
        </w:tc>
        <w:tc>
          <w:tcPr>
            <w:tcW w:w="774"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毕业生</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境内升学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境外升学</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就业人数</w:t>
            </w:r>
          </w:p>
        </w:tc>
        <w:tc>
          <w:tcPr>
            <w:tcW w:w="951" w:type="pct"/>
            <w:vAlign w:val="center"/>
          </w:tcPr>
          <w:p w:rsidR="00BD1F5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自主创业</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2018</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2017</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trHeight w:val="567"/>
          <w:jc w:val="center"/>
        </w:trPr>
        <w:tc>
          <w:tcPr>
            <w:tcW w:w="643"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2016</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29"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774" w:type="pct"/>
            <w:shd w:val="clear" w:color="auto" w:fill="auto"/>
            <w:noWrap/>
            <w:vAlign w:val="center"/>
          </w:tcPr>
          <w:p w:rsidR="00BD1F55" w:rsidRPr="002A03E5" w:rsidRDefault="00BD1F55" w:rsidP="006D4E1B">
            <w:pPr>
              <w:jc w:val="center"/>
              <w:rPr>
                <w:rFonts w:ascii="Times New Roman" w:eastAsia="仿宋_GB2312" w:hAnsi="Times New Roman" w:cs="Times New Roman"/>
                <w:sz w:val="24"/>
                <w:szCs w:val="24"/>
              </w:rPr>
            </w:pPr>
          </w:p>
        </w:tc>
        <w:tc>
          <w:tcPr>
            <w:tcW w:w="951" w:type="pct"/>
            <w:vAlign w:val="center"/>
          </w:tcPr>
          <w:p w:rsidR="00BD1F55" w:rsidRPr="002A03E5" w:rsidRDefault="00BD1F55" w:rsidP="006D4E1B">
            <w:pPr>
              <w:jc w:val="center"/>
              <w:rPr>
                <w:rFonts w:ascii="Times New Roman" w:eastAsia="仿宋_GB2312" w:hAnsi="Times New Roman" w:cs="Times New Roman"/>
                <w:sz w:val="24"/>
                <w:szCs w:val="24"/>
              </w:rPr>
            </w:pPr>
          </w:p>
        </w:tc>
      </w:tr>
    </w:tbl>
    <w:p w:rsidR="00BD1F55" w:rsidRPr="002A03E5" w:rsidRDefault="00BD1F55" w:rsidP="00BD1F55">
      <w:pPr>
        <w:jc w:val="left"/>
        <w:rPr>
          <w:rFonts w:ascii="Times New Roman" w:eastAsia="宋体" w:hAnsi="Times New Roman" w:cs="Times New Roman"/>
          <w:szCs w:val="24"/>
        </w:rPr>
      </w:pPr>
      <w:r w:rsidRPr="002A03E5">
        <w:rPr>
          <w:rFonts w:ascii="楷体" w:eastAsia="楷体" w:hAnsi="楷体" w:cs="宋体"/>
          <w:b/>
          <w:kern w:val="0"/>
          <w:sz w:val="32"/>
          <w:szCs w:val="32"/>
        </w:rPr>
        <w:lastRenderedPageBreak/>
        <w:t>4.</w:t>
      </w:r>
      <w:r w:rsidRPr="002A03E5">
        <w:rPr>
          <w:rFonts w:ascii="楷体" w:eastAsia="楷体" w:hAnsi="楷体" w:cs="宋体" w:hint="eastAsia"/>
          <w:b/>
          <w:kern w:val="0"/>
          <w:sz w:val="32"/>
          <w:szCs w:val="32"/>
        </w:rPr>
        <w:t>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Pr="002A03E5">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827"/>
        <w:gridCol w:w="1207"/>
        <w:gridCol w:w="1723"/>
        <w:gridCol w:w="850"/>
        <w:gridCol w:w="785"/>
        <w:gridCol w:w="1279"/>
      </w:tblGrid>
      <w:tr w:rsidR="00BD1F55" w:rsidRPr="002A03E5" w:rsidTr="006D4E1B">
        <w:trPr>
          <w:cantSplit/>
          <w:trHeight w:val="539"/>
        </w:trPr>
        <w:tc>
          <w:tcPr>
            <w:tcW w:w="979"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72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1038" w:type="pct"/>
            <w:vAlign w:val="center"/>
          </w:tcPr>
          <w:p w:rsidR="00BD1F55" w:rsidRPr="002A03E5" w:rsidRDefault="00BD1F55" w:rsidP="006D4E1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教学名师与</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教学团队</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专业建设</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课程与教材</w:t>
            </w:r>
          </w:p>
        </w:tc>
        <w:tc>
          <w:tcPr>
            <w:tcW w:w="498" w:type="pct"/>
            <w:vAlign w:val="center"/>
          </w:tcPr>
          <w:p w:rsidR="00BD1F55" w:rsidRPr="002A03E5" w:rsidRDefault="00BD1F55" w:rsidP="00DD7B0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DD7B0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DD7B0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DD7B0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DD7B0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DD7B0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DD7B0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DD7B0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DD7B0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98" w:type="pct"/>
          </w:tcPr>
          <w:p w:rsidR="00BD1F55" w:rsidRPr="002A03E5" w:rsidRDefault="00BD1F55" w:rsidP="00DD7B0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DD7B0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DD7B0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tcPr>
          <w:p w:rsidR="00BD1F55" w:rsidRPr="002A03E5" w:rsidRDefault="00BD1F55" w:rsidP="00DD7B0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DD7B0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DD7B0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Default="00BD1F55" w:rsidP="00DD7B0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其他</w:t>
            </w:r>
          </w:p>
          <w:p w:rsidR="00BD1F55" w:rsidRPr="002A03E5" w:rsidRDefault="00BD1F55" w:rsidP="00DD7B0B">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98" w:type="pct"/>
            <w:vAlign w:val="center"/>
          </w:tcPr>
          <w:p w:rsidR="00BD1F55" w:rsidRPr="002A03E5" w:rsidRDefault="00BD1F55" w:rsidP="00DD7B0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DD7B0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DD7B0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DD7B0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DD7B0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DD7B0B">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DD7B0B">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DD7B0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DD7B0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DD7B0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DD7B0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DD7B0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DD7B0B">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DD7B0B">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DD7B0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DD7B0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DD7B0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DD7B0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DD7B0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DD7B0B">
            <w:pPr>
              <w:spacing w:beforeLines="30" w:before="93" w:afterLines="30" w:after="93"/>
              <w:rPr>
                <w:rFonts w:ascii="Times New Roman" w:eastAsia="仿宋_GB2312" w:hAnsi="Times New Roman" w:cs="Times New Roman"/>
                <w:sz w:val="24"/>
                <w:szCs w:val="24"/>
              </w:rPr>
            </w:pPr>
          </w:p>
        </w:tc>
      </w:tr>
    </w:tbl>
    <w:p w:rsidR="00BD1F55" w:rsidRDefault="00BD1F55" w:rsidP="00BD1F55">
      <w:pPr>
        <w:widowControl/>
        <w:tabs>
          <w:tab w:val="left" w:pos="1013"/>
        </w:tabs>
        <w:ind w:rightChars="-94" w:right="-197"/>
        <w:jc w:val="left"/>
        <w:rPr>
          <w:rFonts w:ascii="Times New Roman" w:eastAsia="宋体" w:hAnsi="Times New Roman" w:cs="Times New Roman"/>
          <w:szCs w:val="24"/>
        </w:rPr>
      </w:pPr>
    </w:p>
    <w:p w:rsidR="00BD1F55" w:rsidRPr="002A03E5" w:rsidRDefault="00BD1F55" w:rsidP="00BD1F55">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sidRPr="002A03E5">
        <w:rPr>
          <w:rFonts w:ascii="Times New Roman" w:eastAsia="宋体" w:hAnsi="Times New Roman" w:cs="Times New Roman" w:hint="eastAsia"/>
          <w:szCs w:val="24"/>
        </w:rPr>
        <w:t>：</w:t>
      </w:r>
      <w:r w:rsidRPr="002A03E5">
        <w:rPr>
          <w:rFonts w:ascii="Times New Roman" w:eastAsia="宋体" w:hAnsi="Times New Roman" w:cs="Times New Roman" w:hint="eastAsia"/>
          <w:szCs w:val="24"/>
        </w:rPr>
        <w:t>1</w:t>
      </w:r>
      <w:r w:rsidRPr="002A03E5">
        <w:rPr>
          <w:rFonts w:ascii="Times New Roman" w:eastAsia="宋体" w:hAnsi="Times New Roman" w:cs="Times New Roman"/>
          <w:szCs w:val="24"/>
        </w:rPr>
        <w:t>.</w:t>
      </w:r>
      <w:r w:rsidRPr="002A03E5">
        <w:rPr>
          <w:rFonts w:ascii="Times New Roman" w:eastAsia="宋体" w:hAnsi="Times New Roman" w:cs="Times New Roman"/>
          <w:szCs w:val="24"/>
        </w:rPr>
        <w:t>专业建设指本专业获得省部级</w:t>
      </w:r>
      <w:r w:rsidRPr="002A03E5">
        <w:rPr>
          <w:rFonts w:ascii="Times New Roman" w:eastAsia="宋体" w:hAnsi="Times New Roman" w:cs="Times New Roman" w:hint="eastAsia"/>
          <w:szCs w:val="24"/>
        </w:rPr>
        <w:t>特色专业、品牌专业、一流专业等建设项目支持情</w:t>
      </w:r>
      <w:r>
        <w:rPr>
          <w:rFonts w:ascii="Times New Roman" w:eastAsia="宋体" w:hAnsi="Times New Roman" w:cs="Times New Roman" w:hint="eastAsia"/>
          <w:szCs w:val="24"/>
        </w:rPr>
        <w:t>况</w:t>
      </w:r>
      <w:r w:rsidRPr="002A03E5">
        <w:rPr>
          <w:rFonts w:ascii="Times New Roman" w:eastAsia="宋体" w:hAnsi="Times New Roman" w:cs="Times New Roman" w:hint="eastAsia"/>
          <w:szCs w:val="24"/>
        </w:rPr>
        <w:t>。</w:t>
      </w:r>
    </w:p>
    <w:p w:rsidR="00BD1F55" w:rsidRPr="002A03E5" w:rsidRDefault="00BD1F55" w:rsidP="00BD1F55">
      <w:pPr>
        <w:widowControl/>
        <w:tabs>
          <w:tab w:val="left" w:pos="1013"/>
        </w:tabs>
        <w:jc w:val="left"/>
        <w:rPr>
          <w:rFonts w:ascii="Times New Roman" w:eastAsia="宋体" w:hAnsi="Times New Roman" w:cs="Times New Roman"/>
          <w:szCs w:val="24"/>
        </w:rPr>
      </w:pPr>
      <w:r w:rsidRPr="002A03E5">
        <w:rPr>
          <w:rFonts w:ascii="Times New Roman" w:eastAsia="宋体" w:hAnsi="Times New Roman" w:cs="Times New Roman"/>
          <w:szCs w:val="24"/>
        </w:rPr>
        <w:t xml:space="preserve">   2.</w:t>
      </w:r>
      <w:r w:rsidRPr="002A03E5">
        <w:rPr>
          <w:rFonts w:ascii="Times New Roman" w:eastAsia="宋体" w:hAnsi="Times New Roman" w:cs="Times New Roman"/>
          <w:szCs w:val="24"/>
        </w:rPr>
        <w:t>其他指本专业教师和学生获得的省部级及以上教育教学奖励和支持情况</w:t>
      </w:r>
      <w:r w:rsidRPr="002A03E5">
        <w:rPr>
          <w:rFonts w:ascii="Times New Roman" w:eastAsia="宋体" w:hAnsi="Times New Roman" w:cs="Times New Roman" w:hint="eastAsia"/>
          <w:szCs w:val="24"/>
        </w:rPr>
        <w:t>。</w:t>
      </w:r>
    </w:p>
    <w:p w:rsidR="00BD1F55" w:rsidRPr="002A03E5" w:rsidRDefault="00BD1F55" w:rsidP="00BD1F55">
      <w:pPr>
        <w:widowControl/>
        <w:jc w:val="left"/>
        <w:rPr>
          <w:rFonts w:ascii="楷体" w:eastAsia="楷体" w:hAnsi="楷体" w:cs="宋体"/>
          <w:b/>
          <w:kern w:val="0"/>
          <w:sz w:val="32"/>
          <w:szCs w:val="32"/>
        </w:rPr>
      </w:pPr>
      <w:r w:rsidRPr="002A03E5">
        <w:rPr>
          <w:rFonts w:ascii="Times New Roman" w:eastAsia="宋体" w:hAnsi="Times New Roman" w:cs="Times New Roman"/>
          <w:szCs w:val="24"/>
        </w:rPr>
        <w:br w:type="page"/>
      </w:r>
      <w:r w:rsidRPr="002A03E5">
        <w:rPr>
          <w:rFonts w:ascii="楷体" w:eastAsia="楷体" w:hAnsi="楷体" w:cs="宋体" w:hint="eastAsia"/>
          <w:b/>
          <w:kern w:val="0"/>
          <w:sz w:val="32"/>
          <w:szCs w:val="32"/>
        </w:rPr>
        <w:lastRenderedPageBreak/>
        <w:t>5</w:t>
      </w:r>
      <w:r w:rsidRPr="002A03E5">
        <w:rPr>
          <w:rFonts w:ascii="楷体" w:eastAsia="楷体" w:hAnsi="楷体" w:cs="宋体"/>
          <w:b/>
          <w:kern w:val="0"/>
          <w:sz w:val="32"/>
          <w:szCs w:val="32"/>
        </w:rPr>
        <w:t>.专业定位</w:t>
      </w:r>
      <w:r w:rsidRPr="002A03E5">
        <w:rPr>
          <w:rFonts w:ascii="楷体" w:eastAsia="楷体" w:hAnsi="楷体" w:cs="宋体" w:hint="eastAsia"/>
          <w:b/>
          <w:kern w:val="0"/>
          <w:sz w:val="32"/>
          <w:szCs w:val="32"/>
        </w:rPr>
        <w:t>、</w:t>
      </w:r>
      <w:r w:rsidRPr="002A03E5">
        <w:rPr>
          <w:rFonts w:ascii="楷体" w:eastAsia="楷体"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hint="eastAsia"/>
          <w:b/>
          <w:kern w:val="0"/>
          <w:sz w:val="32"/>
          <w:szCs w:val="32"/>
        </w:rPr>
        <w:t>6</w:t>
      </w:r>
      <w:r w:rsidRPr="002A03E5">
        <w:rPr>
          <w:rFonts w:ascii="楷体" w:eastAsia="楷体" w:hAnsi="楷体" w:cs="宋体"/>
          <w:b/>
          <w:kern w:val="0"/>
          <w:sz w:val="32"/>
          <w:szCs w:val="32"/>
        </w:rPr>
        <w:t>.深化专业</w:t>
      </w:r>
      <w:r w:rsidRPr="002A03E5">
        <w:rPr>
          <w:rFonts w:ascii="楷体" w:eastAsia="楷体" w:hAnsi="楷体" w:cs="宋体" w:hint="eastAsia"/>
          <w:b/>
          <w:kern w:val="0"/>
          <w:sz w:val="32"/>
          <w:szCs w:val="32"/>
        </w:rPr>
        <w:t>综合</w:t>
      </w:r>
      <w:r w:rsidRPr="002A03E5">
        <w:rPr>
          <w:rFonts w:ascii="楷体" w:eastAsia="楷体" w:hAnsi="楷体" w:cs="宋体"/>
          <w:b/>
          <w:kern w:val="0"/>
          <w:sz w:val="32"/>
          <w:szCs w:val="32"/>
        </w:rPr>
        <w:t>改革的主要</w:t>
      </w:r>
      <w:r w:rsidRPr="002A03E5">
        <w:rPr>
          <w:rFonts w:ascii="楷体" w:eastAsia="楷体"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6D4E1B">
        <w:trPr>
          <w:trHeight w:val="6236"/>
        </w:trPr>
        <w:tc>
          <w:tcPr>
            <w:tcW w:w="8296"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7</w:t>
      </w:r>
      <w:r w:rsidRPr="002A03E5">
        <w:rPr>
          <w:rFonts w:ascii="楷体" w:eastAsia="楷体" w:hAnsi="楷体"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9</w:t>
      </w:r>
      <w:r w:rsidRPr="002A03E5">
        <w:rPr>
          <w:rFonts w:ascii="楷体" w:eastAsia="楷体"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黑体" w:eastAsia="黑体" w:hAnsi="黑体" w:cs="宋体" w:hint="eastAsia"/>
          <w:b/>
          <w:kern w:val="0"/>
          <w:sz w:val="32"/>
          <w:szCs w:val="32"/>
        </w:rPr>
        <w:t>三、</w:t>
      </w:r>
      <w:r w:rsidRPr="002A03E5">
        <w:rPr>
          <w:rFonts w:ascii="黑体" w:eastAsia="黑体" w:hAnsi="黑体" w:cs="宋体"/>
          <w:b/>
          <w:kern w:val="0"/>
          <w:sz w:val="32"/>
          <w:szCs w:val="32"/>
        </w:rPr>
        <w:t>下一步推进专业建设和改革的主要思路</w:t>
      </w:r>
      <w:r w:rsidRPr="002A03E5">
        <w:rPr>
          <w:rFonts w:ascii="黑体" w:eastAsia="黑体" w:hAnsi="黑体" w:cs="宋体" w:hint="eastAsia"/>
          <w:b/>
          <w:kern w:val="0"/>
          <w:sz w:val="32"/>
          <w:szCs w:val="32"/>
        </w:rPr>
        <w:t>及</w:t>
      </w:r>
      <w:r w:rsidRPr="002A03E5">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089"/>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bookmarkStart w:id="1"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tc>
      </w:tr>
      <w:bookmarkEnd w:id="1"/>
    </w:tbl>
    <w:p w:rsidR="00BD1F55" w:rsidRPr="002A03E5" w:rsidRDefault="00BD1F55" w:rsidP="00BD1F55">
      <w:pPr>
        <w:spacing w:line="20" w:lineRule="exact"/>
        <w:rPr>
          <w:rFonts w:ascii="仿宋_GB2312" w:eastAsia="仿宋_GB2312" w:hAnsi="Calibri" w:cs="经典平黑简"/>
          <w:sz w:val="10"/>
          <w:szCs w:val="10"/>
        </w:rPr>
      </w:pPr>
    </w:p>
    <w:p w:rsidR="009E5C53" w:rsidRDefault="009E5C53"/>
    <w:sectPr w:rsidR="009E5C53" w:rsidSect="001352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585" w:rsidRDefault="00A44585">
      <w:r>
        <w:separator/>
      </w:r>
    </w:p>
  </w:endnote>
  <w:endnote w:type="continuationSeparator" w:id="0">
    <w:p w:rsidR="00A44585" w:rsidRDefault="00A4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altName w:val="Malgun Gothic Semilight"/>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方正小标宋_GBK">
    <w:altName w:val="Malgun Gothic Semilight"/>
    <w:charset w:val="86"/>
    <w:family w:val="script"/>
    <w:pitch w:val="fixed"/>
    <w:sig w:usb0="00000000" w:usb1="080E0000" w:usb2="00000010" w:usb3="00000000" w:csb0="00040000" w:csb1="00000000"/>
  </w:font>
  <w:font w:name="经典平黑简">
    <w:charset w:val="86"/>
    <w:family w:val="modern"/>
    <w:pitch w:val="fixed"/>
    <w:sig w:usb0="A1002AEF" w:usb1="F9DF7CFB" w:usb2="0000001E"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282558"/>
      <w:docPartObj>
        <w:docPartGallery w:val="Page Numbers (Bottom of Page)"/>
        <w:docPartUnique/>
      </w:docPartObj>
    </w:sdtPr>
    <w:sdtEndPr/>
    <w:sdtContent>
      <w:p w:rsidR="00FC0AEB" w:rsidRDefault="00AF5DD1">
        <w:pPr>
          <w:pStyle w:val="a3"/>
          <w:jc w:val="center"/>
        </w:pPr>
        <w:r>
          <w:fldChar w:fldCharType="begin"/>
        </w:r>
        <w:r w:rsidR="00BD1F55">
          <w:instrText>PAGE   \* MERGEFORMAT</w:instrText>
        </w:r>
        <w:r>
          <w:fldChar w:fldCharType="separate"/>
        </w:r>
        <w:r w:rsidR="00380C03" w:rsidRPr="00380C03">
          <w:rPr>
            <w:noProof/>
            <w:lang w:val="zh-CN"/>
          </w:rPr>
          <w:t>5</w:t>
        </w:r>
        <w:r>
          <w:fldChar w:fldCharType="end"/>
        </w:r>
      </w:p>
    </w:sdtContent>
  </w:sdt>
  <w:p w:rsidR="00FC0AEB" w:rsidRDefault="00A4458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585" w:rsidRDefault="00A44585">
      <w:r>
        <w:separator/>
      </w:r>
    </w:p>
  </w:footnote>
  <w:footnote w:type="continuationSeparator" w:id="0">
    <w:p w:rsidR="00A44585" w:rsidRDefault="00A44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1F55"/>
    <w:rsid w:val="00036875"/>
    <w:rsid w:val="00090E2B"/>
    <w:rsid w:val="00193EE9"/>
    <w:rsid w:val="001F442F"/>
    <w:rsid w:val="00256CC3"/>
    <w:rsid w:val="002A7D76"/>
    <w:rsid w:val="002D4810"/>
    <w:rsid w:val="00366F4E"/>
    <w:rsid w:val="00380C03"/>
    <w:rsid w:val="003F45B4"/>
    <w:rsid w:val="004268E6"/>
    <w:rsid w:val="00446F5C"/>
    <w:rsid w:val="00471F76"/>
    <w:rsid w:val="005B0920"/>
    <w:rsid w:val="006F38BC"/>
    <w:rsid w:val="007B32C3"/>
    <w:rsid w:val="00926C13"/>
    <w:rsid w:val="009902CA"/>
    <w:rsid w:val="009E5C53"/>
    <w:rsid w:val="009F4469"/>
    <w:rsid w:val="00A44585"/>
    <w:rsid w:val="00AB405B"/>
    <w:rsid w:val="00AF293E"/>
    <w:rsid w:val="00AF5DD1"/>
    <w:rsid w:val="00B95BF6"/>
    <w:rsid w:val="00BD1F55"/>
    <w:rsid w:val="00C5723B"/>
    <w:rsid w:val="00CB535F"/>
    <w:rsid w:val="00CC4437"/>
    <w:rsid w:val="00CE4227"/>
    <w:rsid w:val="00DD7B0B"/>
    <w:rsid w:val="00DF0F56"/>
    <w:rsid w:val="00E45A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BD1F55"/>
    <w:pPr>
      <w:tabs>
        <w:tab w:val="center" w:pos="4153"/>
        <w:tab w:val="right" w:pos="8306"/>
      </w:tabs>
      <w:snapToGrid w:val="0"/>
      <w:jc w:val="left"/>
    </w:pPr>
    <w:rPr>
      <w:sz w:val="18"/>
      <w:szCs w:val="18"/>
    </w:rPr>
  </w:style>
  <w:style w:type="character" w:customStyle="1" w:styleId="Char">
    <w:name w:val="页脚 Char"/>
    <w:basedOn w:val="a0"/>
    <w:link w:val="a3"/>
    <w:uiPriority w:val="99"/>
    <w:rsid w:val="00BD1F55"/>
    <w:rPr>
      <w:sz w:val="18"/>
      <w:szCs w:val="18"/>
    </w:rPr>
  </w:style>
  <w:style w:type="paragraph" w:styleId="a4">
    <w:name w:val="header"/>
    <w:basedOn w:val="a"/>
    <w:link w:val="Char0"/>
    <w:uiPriority w:val="99"/>
    <w:unhideWhenUsed/>
    <w:rsid w:val="00471F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71F76"/>
    <w:rPr>
      <w:sz w:val="18"/>
      <w:szCs w:val="18"/>
    </w:rPr>
  </w:style>
  <w:style w:type="paragraph" w:styleId="a5">
    <w:name w:val="Balloon Text"/>
    <w:basedOn w:val="a"/>
    <w:link w:val="Char1"/>
    <w:uiPriority w:val="99"/>
    <w:semiHidden/>
    <w:unhideWhenUsed/>
    <w:rsid w:val="00193EE9"/>
    <w:rPr>
      <w:sz w:val="18"/>
      <w:szCs w:val="18"/>
    </w:rPr>
  </w:style>
  <w:style w:type="character" w:customStyle="1" w:styleId="Char1">
    <w:name w:val="批注框文本 Char"/>
    <w:basedOn w:val="a0"/>
    <w:link w:val="a5"/>
    <w:uiPriority w:val="99"/>
    <w:semiHidden/>
    <w:rsid w:val="00193E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11</Pages>
  <Words>484</Words>
  <Characters>2764</Characters>
  <Application>Microsoft Office Word</Application>
  <DocSecurity>0</DocSecurity>
  <Lines>23</Lines>
  <Paragraphs>6</Paragraphs>
  <ScaleCrop>false</ScaleCrop>
  <Company>CHINA</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刘丽</cp:lastModifiedBy>
  <cp:revision>13</cp:revision>
  <cp:lastPrinted>2019-05-29T02:17:00Z</cp:lastPrinted>
  <dcterms:created xsi:type="dcterms:W3CDTF">2019-05-20T08:23:00Z</dcterms:created>
  <dcterms:modified xsi:type="dcterms:W3CDTF">2019-05-29T03:19:00Z</dcterms:modified>
</cp:coreProperties>
</file>